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5AEEB" w14:textId="5402ED86" w:rsidR="00E43658" w:rsidRPr="00B83E02" w:rsidRDefault="00B83E02" w:rsidP="00165C1B">
      <w:pPr>
        <w:ind w:left="6480"/>
        <w:jc w:val="both"/>
      </w:pPr>
      <w:r w:rsidRPr="00B83E02">
        <w:t xml:space="preserve">Specialiųjų pirkimo sąlygų </w:t>
      </w:r>
      <w:r w:rsidRPr="00B83E02">
        <w:rPr>
          <w:lang w:val="en-US"/>
        </w:rPr>
        <w:t>2</w:t>
      </w:r>
      <w:r w:rsidR="00793E66">
        <w:rPr>
          <w:lang w:val="en-US"/>
        </w:rPr>
        <w:t xml:space="preserve">_1 </w:t>
      </w:r>
      <w:proofErr w:type="spellStart"/>
      <w:r w:rsidRPr="00B83E02">
        <w:rPr>
          <w:lang w:val="en-US"/>
        </w:rPr>
        <w:t>priedas</w:t>
      </w:r>
      <w:proofErr w:type="spellEnd"/>
      <w:r w:rsidRPr="00B83E02">
        <w:rPr>
          <w:lang w:val="en-US"/>
        </w:rPr>
        <w:t xml:space="preserve"> “</w:t>
      </w:r>
      <w:proofErr w:type="spellStart"/>
      <w:r w:rsidRPr="00B83E02">
        <w:rPr>
          <w:lang w:val="en-US"/>
        </w:rPr>
        <w:t>Technin</w:t>
      </w:r>
      <w:proofErr w:type="spellEnd"/>
      <w:r w:rsidRPr="00B83E02">
        <w:t xml:space="preserve">ė specifikacija“ </w:t>
      </w:r>
      <w:r w:rsidRPr="0003567D">
        <w:rPr>
          <w:b/>
          <w:bCs/>
        </w:rPr>
        <w:t>I pirkimo dalis</w:t>
      </w:r>
    </w:p>
    <w:p w14:paraId="5A296CF8" w14:textId="77777777" w:rsidR="000F7D21" w:rsidRDefault="000F7D21" w:rsidP="000F7D21">
      <w:pPr>
        <w:jc w:val="center"/>
        <w:rPr>
          <w:b/>
          <w:bCs/>
        </w:rPr>
      </w:pPr>
    </w:p>
    <w:p w14:paraId="7E352D53" w14:textId="05E5C0FD" w:rsidR="000F7D21" w:rsidRPr="00926AEF" w:rsidRDefault="000F7D21" w:rsidP="000F7D21">
      <w:pPr>
        <w:jc w:val="center"/>
        <w:rPr>
          <w:b/>
          <w:bCs/>
        </w:rPr>
      </w:pPr>
      <w:bookmarkStart w:id="0" w:name="_Hlk210595829"/>
      <w:r w:rsidRPr="00917BC5">
        <w:rPr>
          <w:b/>
          <w:bCs/>
        </w:rPr>
        <w:t>TOLIMŲJŲ ORO TERŠALŲ PERNAŠŲ POVEIKIO SĄLYGIŠKAI NATŪRALIOMS EKOSISTEMOMS IR LIETUVOS ORO BASEINUI VERTINIMO PASLAUGOS</w:t>
      </w:r>
    </w:p>
    <w:p w14:paraId="55E83C70" w14:textId="77777777" w:rsidR="00B83E02" w:rsidRDefault="00B83E02" w:rsidP="000F7D21">
      <w:pPr>
        <w:jc w:val="center"/>
        <w:rPr>
          <w:b/>
          <w:bCs/>
        </w:rPr>
      </w:pPr>
      <w:bookmarkStart w:id="1" w:name="_Hlk210595850"/>
      <w:bookmarkEnd w:id="0"/>
    </w:p>
    <w:p w14:paraId="5918BDAA" w14:textId="6CFD8BC7" w:rsidR="000F7D21" w:rsidRPr="00926AEF" w:rsidRDefault="000F7D21" w:rsidP="000F7D21">
      <w:pPr>
        <w:jc w:val="center"/>
        <w:rPr>
          <w:b/>
          <w:bCs/>
        </w:rPr>
      </w:pPr>
      <w:r w:rsidRPr="00BD7866">
        <w:rPr>
          <w:b/>
          <w:bCs/>
        </w:rPr>
        <w:t>I PIRKIMO DALIS</w:t>
      </w:r>
    </w:p>
    <w:p w14:paraId="7265DB85" w14:textId="77777777" w:rsidR="00165C1B" w:rsidRPr="00BD7866" w:rsidRDefault="00165C1B" w:rsidP="00BD7866">
      <w:pPr>
        <w:ind w:left="6480"/>
        <w:jc w:val="center"/>
        <w:rPr>
          <w:b/>
          <w:bCs/>
        </w:rPr>
      </w:pPr>
    </w:p>
    <w:p w14:paraId="7E443A2B" w14:textId="48A36923" w:rsidR="00935ECE" w:rsidRPr="00935ECE" w:rsidRDefault="00935ECE" w:rsidP="00543973">
      <w:pPr>
        <w:widowControl w:val="0"/>
        <w:autoSpaceDE w:val="0"/>
        <w:jc w:val="center"/>
        <w:outlineLvl w:val="1"/>
        <w:rPr>
          <w:b/>
        </w:rPr>
      </w:pPr>
      <w:bookmarkStart w:id="2" w:name="_Hlk210585350"/>
      <w:r w:rsidRPr="00935ECE">
        <w:rPr>
          <w:b/>
        </w:rPr>
        <w:t xml:space="preserve">TOLIMŲJŲ ORO TERŠALŲ PERNAŠŲ POVEIKIO SĄLYGIŠKAI NATŪRALIŲ EKOSISTEMŲ BŪKLEI VERTINIMO PASLAUGŲ </w:t>
      </w:r>
      <w:bookmarkEnd w:id="1"/>
    </w:p>
    <w:bookmarkEnd w:id="2"/>
    <w:p w14:paraId="1A788ACB" w14:textId="77777777" w:rsidR="003E1A5B" w:rsidRDefault="00935ECE" w:rsidP="00543973">
      <w:pPr>
        <w:widowControl w:val="0"/>
        <w:autoSpaceDE w:val="0"/>
        <w:jc w:val="center"/>
        <w:outlineLvl w:val="1"/>
        <w:rPr>
          <w:b/>
        </w:rPr>
      </w:pPr>
      <w:r w:rsidRPr="00935ECE">
        <w:rPr>
          <w:b/>
        </w:rPr>
        <w:t>TECHNINĖ SPECIFIKACIJA</w:t>
      </w:r>
    </w:p>
    <w:p w14:paraId="1D715B4D" w14:textId="77777777" w:rsidR="00935ECE" w:rsidRPr="005E4FDC" w:rsidRDefault="00935ECE" w:rsidP="00543973">
      <w:pPr>
        <w:widowControl w:val="0"/>
        <w:autoSpaceDE w:val="0"/>
        <w:jc w:val="center"/>
        <w:outlineLvl w:val="1"/>
        <w:rPr>
          <w:rFonts w:eastAsia="Arial"/>
          <w:b/>
          <w:color w:val="000000"/>
          <w:sz w:val="20"/>
          <w:szCs w:val="20"/>
        </w:rPr>
      </w:pPr>
    </w:p>
    <w:p w14:paraId="20C84C60" w14:textId="77777777" w:rsidR="003E1A5B" w:rsidRPr="005E4FDC" w:rsidRDefault="003E1A5B" w:rsidP="00543973">
      <w:pPr>
        <w:widowControl w:val="0"/>
        <w:autoSpaceDE w:val="0"/>
        <w:jc w:val="center"/>
        <w:outlineLvl w:val="1"/>
        <w:rPr>
          <w:rFonts w:eastAsia="Arial"/>
          <w:b/>
          <w:color w:val="000000"/>
        </w:rPr>
      </w:pPr>
      <w:r w:rsidRPr="005E4FDC">
        <w:rPr>
          <w:rFonts w:eastAsia="Arial"/>
          <w:b/>
          <w:color w:val="000000"/>
        </w:rPr>
        <w:t>I. PASLAUGŲ PAVADINIMAS</w:t>
      </w:r>
    </w:p>
    <w:p w14:paraId="3F26C994" w14:textId="77777777" w:rsidR="003E1A5B" w:rsidRPr="005E4FDC" w:rsidRDefault="003E1A5B" w:rsidP="00543973">
      <w:pPr>
        <w:tabs>
          <w:tab w:val="left" w:pos="4536"/>
        </w:tabs>
        <w:ind w:firstLine="2268"/>
        <w:jc w:val="both"/>
        <w:rPr>
          <w:rFonts w:eastAsia="Calibri"/>
          <w:sz w:val="20"/>
          <w:szCs w:val="20"/>
          <w:u w:val="single"/>
        </w:rPr>
      </w:pPr>
    </w:p>
    <w:p w14:paraId="4E101047" w14:textId="78C0AFD3" w:rsidR="003E1A5B" w:rsidRPr="007816F9" w:rsidRDefault="007816F9" w:rsidP="007816F9">
      <w:pPr>
        <w:pStyle w:val="Sraopastraipa"/>
        <w:numPr>
          <w:ilvl w:val="0"/>
          <w:numId w:val="11"/>
        </w:numPr>
        <w:snapToGrid w:val="0"/>
        <w:spacing w:after="0" w:afterAutospacing="0"/>
        <w:ind w:left="0" w:firstLine="851"/>
        <w:jc w:val="both"/>
        <w:rPr>
          <w:bCs/>
        </w:rPr>
      </w:pPr>
      <w:r w:rsidRPr="00CC65FD">
        <w:rPr>
          <w:b/>
        </w:rPr>
        <w:t>Pirkimo objektas</w:t>
      </w:r>
      <w:r>
        <w:rPr>
          <w:bCs/>
        </w:rPr>
        <w:t xml:space="preserve"> </w:t>
      </w:r>
      <w:r w:rsidR="008D40D7">
        <w:rPr>
          <w:bCs/>
        </w:rPr>
        <w:t>–</w:t>
      </w:r>
      <w:r>
        <w:rPr>
          <w:bCs/>
        </w:rPr>
        <w:t xml:space="preserve"> </w:t>
      </w:r>
      <w:bookmarkStart w:id="3" w:name="_Hlk202887827"/>
      <w:r w:rsidR="00935ECE" w:rsidRPr="007816F9">
        <w:rPr>
          <w:bCs/>
        </w:rPr>
        <w:t>Tolimųjų</w:t>
      </w:r>
      <w:r w:rsidR="00935ECE" w:rsidRPr="007816F9" w:rsidDel="008D40D7">
        <w:rPr>
          <w:bCs/>
        </w:rPr>
        <w:t xml:space="preserve"> </w:t>
      </w:r>
      <w:r w:rsidR="00935ECE" w:rsidRPr="007816F9">
        <w:rPr>
          <w:bCs/>
        </w:rPr>
        <w:t xml:space="preserve">oro teršalų pernašų poveikio </w:t>
      </w:r>
      <w:bookmarkEnd w:id="3"/>
      <w:r w:rsidR="00935ECE" w:rsidRPr="007816F9">
        <w:rPr>
          <w:bCs/>
        </w:rPr>
        <w:t>sąlygiškai natūralių ekosistemų būklei vertinimo</w:t>
      </w:r>
      <w:r>
        <w:rPr>
          <w:bCs/>
        </w:rPr>
        <w:t xml:space="preserve"> </w:t>
      </w:r>
      <w:r w:rsidR="00935ECE" w:rsidRPr="007816F9">
        <w:rPr>
          <w:bCs/>
        </w:rPr>
        <w:t>paslaugos</w:t>
      </w:r>
      <w:r w:rsidR="00C87E66">
        <w:rPr>
          <w:bCs/>
        </w:rPr>
        <w:t xml:space="preserve"> (toliau – Paslaugos)</w:t>
      </w:r>
      <w:r w:rsidR="00935ECE" w:rsidRPr="007816F9">
        <w:rPr>
          <w:bCs/>
        </w:rPr>
        <w:t xml:space="preserve">. </w:t>
      </w:r>
    </w:p>
    <w:p w14:paraId="0E28E5EC" w14:textId="5850961C" w:rsidR="007816F9" w:rsidRDefault="007816F9" w:rsidP="007816F9">
      <w:pPr>
        <w:pStyle w:val="Pagrindiniotekstotrauka31"/>
        <w:numPr>
          <w:ilvl w:val="0"/>
          <w:numId w:val="11"/>
        </w:numPr>
        <w:tabs>
          <w:tab w:val="clear" w:pos="4536"/>
          <w:tab w:val="left" w:pos="851"/>
        </w:tabs>
        <w:ind w:left="0" w:firstLine="851"/>
        <w:rPr>
          <w:bCs/>
          <w:szCs w:val="24"/>
        </w:rPr>
      </w:pPr>
      <w:r w:rsidRPr="0050368F">
        <w:rPr>
          <w:b/>
          <w:szCs w:val="24"/>
        </w:rPr>
        <w:t>Paslaugų gavėjas</w:t>
      </w:r>
      <w:r w:rsidRPr="0061213D">
        <w:rPr>
          <w:bCs/>
          <w:szCs w:val="24"/>
        </w:rPr>
        <w:t xml:space="preserve"> – Aplinkos apsaugos agentūra (toliau – </w:t>
      </w:r>
      <w:r w:rsidR="00271FCA">
        <w:rPr>
          <w:bCs/>
          <w:szCs w:val="24"/>
        </w:rPr>
        <w:t>Pirkėjas</w:t>
      </w:r>
      <w:r w:rsidRPr="0061213D">
        <w:rPr>
          <w:bCs/>
          <w:szCs w:val="24"/>
        </w:rPr>
        <w:t>).</w:t>
      </w:r>
    </w:p>
    <w:p w14:paraId="5209364C" w14:textId="36053966" w:rsidR="007816F9" w:rsidRPr="007D3E12" w:rsidRDefault="007816F9" w:rsidP="007816F9">
      <w:pPr>
        <w:pStyle w:val="Pagrindiniotekstotrauka31"/>
        <w:numPr>
          <w:ilvl w:val="0"/>
          <w:numId w:val="11"/>
        </w:numPr>
        <w:tabs>
          <w:tab w:val="clear" w:pos="4536"/>
          <w:tab w:val="left" w:pos="567"/>
        </w:tabs>
        <w:ind w:left="0" w:firstLine="851"/>
        <w:rPr>
          <w:bCs/>
        </w:rPr>
      </w:pPr>
      <w:r w:rsidRPr="002D7997">
        <w:rPr>
          <w:bCs/>
          <w:szCs w:val="24"/>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7921BE3F" w14:textId="77777777" w:rsidR="007816F9" w:rsidRPr="007816F9" w:rsidRDefault="007816F9" w:rsidP="007816F9">
      <w:pPr>
        <w:snapToGrid w:val="0"/>
        <w:ind w:left="680"/>
        <w:jc w:val="both"/>
        <w:rPr>
          <w:bCs/>
        </w:rPr>
      </w:pPr>
    </w:p>
    <w:p w14:paraId="594D41A4" w14:textId="77777777" w:rsidR="00935ECE" w:rsidRPr="005E4FDC" w:rsidRDefault="00935ECE" w:rsidP="00543973">
      <w:pPr>
        <w:snapToGrid w:val="0"/>
        <w:ind w:firstLine="680"/>
        <w:jc w:val="both"/>
        <w:rPr>
          <w:rFonts w:eastAsia="Calibri"/>
          <w:bCs/>
          <w:sz w:val="20"/>
          <w:szCs w:val="20"/>
        </w:rPr>
      </w:pPr>
    </w:p>
    <w:p w14:paraId="03DC2638" w14:textId="77777777" w:rsidR="003E1A5B" w:rsidRPr="005E4FDC" w:rsidRDefault="003E1A5B" w:rsidP="00543973">
      <w:pPr>
        <w:tabs>
          <w:tab w:val="left" w:pos="4536"/>
        </w:tabs>
        <w:jc w:val="center"/>
        <w:rPr>
          <w:rFonts w:eastAsia="Calibri"/>
          <w:b/>
        </w:rPr>
      </w:pPr>
      <w:r w:rsidRPr="005E4FDC">
        <w:rPr>
          <w:rFonts w:eastAsia="Calibri"/>
          <w:b/>
        </w:rPr>
        <w:t>II. PASLAUGŲ ĮGYVENDINIMO TIKSLAS</w:t>
      </w:r>
    </w:p>
    <w:p w14:paraId="2FB2EC90" w14:textId="77777777" w:rsidR="003E1A5B" w:rsidRPr="005E4FDC" w:rsidRDefault="003E1A5B" w:rsidP="00543973">
      <w:pPr>
        <w:tabs>
          <w:tab w:val="left" w:pos="4536"/>
        </w:tabs>
        <w:ind w:firstLine="2268"/>
        <w:jc w:val="both"/>
        <w:rPr>
          <w:rFonts w:eastAsia="Calibri"/>
          <w:u w:val="single"/>
        </w:rPr>
      </w:pPr>
    </w:p>
    <w:p w14:paraId="7E2A2F51" w14:textId="5DCF37D8" w:rsidR="003E1A5B" w:rsidRPr="005E4FDC" w:rsidRDefault="00C42EE5" w:rsidP="00543973">
      <w:pPr>
        <w:tabs>
          <w:tab w:val="left" w:pos="4536"/>
        </w:tabs>
        <w:ind w:firstLine="680"/>
        <w:jc w:val="both"/>
        <w:rPr>
          <w:rFonts w:eastAsia="Calibri"/>
          <w:b/>
        </w:rPr>
      </w:pPr>
      <w:r>
        <w:rPr>
          <w:rFonts w:eastAsia="Calibri"/>
        </w:rPr>
        <w:t>4</w:t>
      </w:r>
      <w:r w:rsidR="003E1A5B" w:rsidRPr="005E4FDC">
        <w:rPr>
          <w:rFonts w:eastAsia="Calibri"/>
        </w:rPr>
        <w:t xml:space="preserve">. </w:t>
      </w:r>
      <w:r w:rsidR="008E7F57" w:rsidRPr="00457F24">
        <w:rPr>
          <w:rFonts w:eastAsia="Calibri"/>
        </w:rPr>
        <w:t>Paslaugų įgyvendinimo tikslas</w:t>
      </w:r>
      <w:r w:rsidR="00C5226F" w:rsidRPr="00457F24">
        <w:rPr>
          <w:rFonts w:eastAsia="Calibri"/>
        </w:rPr>
        <w:t xml:space="preserve"> – </w:t>
      </w:r>
      <w:r w:rsidR="00DC7ACA">
        <w:rPr>
          <w:rFonts w:eastAsia="Calibri"/>
        </w:rPr>
        <w:t xml:space="preserve">surinkti </w:t>
      </w:r>
      <w:r w:rsidR="00607B8B">
        <w:rPr>
          <w:rFonts w:eastAsia="Calibri"/>
        </w:rPr>
        <w:t xml:space="preserve">duomenis ir </w:t>
      </w:r>
      <w:r w:rsidR="00DC7ACA">
        <w:rPr>
          <w:rFonts w:eastAsia="Calibri"/>
        </w:rPr>
        <w:t>informaciją</w:t>
      </w:r>
      <w:r w:rsidR="00607B8B">
        <w:rPr>
          <w:rFonts w:eastAsia="Calibri"/>
        </w:rPr>
        <w:t xml:space="preserve"> bei</w:t>
      </w:r>
      <w:r w:rsidR="00DC7ACA">
        <w:rPr>
          <w:rFonts w:eastAsia="Calibri"/>
        </w:rPr>
        <w:t xml:space="preserve"> </w:t>
      </w:r>
      <w:r w:rsidR="00513C20" w:rsidRPr="00457F24">
        <w:rPr>
          <w:rFonts w:eastAsia="Calibri"/>
        </w:rPr>
        <w:t>įvertinti oro taršos poveikį sąlygiškai natūralių ekosistemų komponentams</w:t>
      </w:r>
      <w:r w:rsidR="00A9639A" w:rsidRPr="00457F24">
        <w:rPr>
          <w:rFonts w:eastAsia="Calibri"/>
        </w:rPr>
        <w:t>,</w:t>
      </w:r>
      <w:r w:rsidR="00513C20" w:rsidRPr="00457F24">
        <w:rPr>
          <w:rFonts w:eastAsia="Calibri"/>
        </w:rPr>
        <w:t xml:space="preserve"> </w:t>
      </w:r>
      <w:r w:rsidR="00607B8B">
        <w:rPr>
          <w:rFonts w:eastAsia="Calibri"/>
        </w:rPr>
        <w:t>remiantis</w:t>
      </w:r>
      <w:r w:rsidR="00513C20">
        <w:rPr>
          <w:rFonts w:eastAsia="Calibri"/>
        </w:rPr>
        <w:t xml:space="preserve"> </w:t>
      </w:r>
      <w:r w:rsidR="008E7F57">
        <w:rPr>
          <w:rFonts w:eastAsia="Calibri"/>
        </w:rPr>
        <w:t>J</w:t>
      </w:r>
      <w:r w:rsidR="008E7F57" w:rsidRPr="00671E84">
        <w:t xml:space="preserve">ungtinių Tautų Tolimųjų tarpvalstybinių oro teršalų pernašų konvencijos (toliau </w:t>
      </w:r>
      <w:r w:rsidR="00926187" w:rsidRPr="00926187">
        <w:t>–</w:t>
      </w:r>
      <w:r w:rsidR="008E7F57" w:rsidRPr="00671E84">
        <w:t xml:space="preserve"> TTOTPK)</w:t>
      </w:r>
      <w:r w:rsidR="008E7F57">
        <w:t xml:space="preserve"> įgyvendinimui skirtos</w:t>
      </w:r>
      <w:r w:rsidR="008E7F57" w:rsidRPr="00671E84">
        <w:t xml:space="preserve"> Tarptautinės bendradarbiavimo programos integruoto monitoringo srityje (</w:t>
      </w:r>
      <w:r w:rsidR="008E7F57" w:rsidRPr="00671E84">
        <w:rPr>
          <w:i/>
        </w:rPr>
        <w:t xml:space="preserve">angl. International </w:t>
      </w:r>
      <w:proofErr w:type="spellStart"/>
      <w:r w:rsidR="008E7F57" w:rsidRPr="00671E84">
        <w:rPr>
          <w:i/>
        </w:rPr>
        <w:t>Cooperative</w:t>
      </w:r>
      <w:proofErr w:type="spellEnd"/>
      <w:r w:rsidR="008E7F57" w:rsidRPr="00671E84">
        <w:rPr>
          <w:i/>
        </w:rPr>
        <w:t xml:space="preserve"> </w:t>
      </w:r>
      <w:proofErr w:type="spellStart"/>
      <w:r w:rsidR="008E7F57" w:rsidRPr="00671E84">
        <w:rPr>
          <w:i/>
        </w:rPr>
        <w:t>Programme</w:t>
      </w:r>
      <w:proofErr w:type="spellEnd"/>
      <w:r w:rsidR="008E7F57" w:rsidRPr="00671E84">
        <w:rPr>
          <w:i/>
        </w:rPr>
        <w:t xml:space="preserve"> </w:t>
      </w:r>
      <w:proofErr w:type="spellStart"/>
      <w:r w:rsidR="008E7F57" w:rsidRPr="00671E84">
        <w:rPr>
          <w:i/>
        </w:rPr>
        <w:t>on</w:t>
      </w:r>
      <w:proofErr w:type="spellEnd"/>
      <w:r w:rsidR="008E7F57" w:rsidRPr="00671E84">
        <w:rPr>
          <w:i/>
        </w:rPr>
        <w:t xml:space="preserve"> </w:t>
      </w:r>
      <w:proofErr w:type="spellStart"/>
      <w:r w:rsidR="008E7F57" w:rsidRPr="00671E84">
        <w:rPr>
          <w:i/>
        </w:rPr>
        <w:t>Integrated</w:t>
      </w:r>
      <w:proofErr w:type="spellEnd"/>
      <w:r w:rsidR="008E7F57" w:rsidRPr="00671E84">
        <w:rPr>
          <w:i/>
        </w:rPr>
        <w:t xml:space="preserve"> </w:t>
      </w:r>
      <w:proofErr w:type="spellStart"/>
      <w:r w:rsidR="008E7F57" w:rsidRPr="00671E84">
        <w:rPr>
          <w:i/>
        </w:rPr>
        <w:t>Monitoring</w:t>
      </w:r>
      <w:proofErr w:type="spellEnd"/>
      <w:r w:rsidR="008E7F57" w:rsidRPr="00671E84">
        <w:t>) (</w:t>
      </w:r>
      <w:r w:rsidR="008E7F57" w:rsidRPr="00671E84">
        <w:rPr>
          <w:bCs/>
        </w:rPr>
        <w:t>toliau – ICP IM</w:t>
      </w:r>
      <w:r w:rsidR="008E7F57">
        <w:rPr>
          <w:bCs/>
        </w:rPr>
        <w:t xml:space="preserve"> programa</w:t>
      </w:r>
      <w:r w:rsidR="008E7F57" w:rsidRPr="00671E84">
        <w:t>)</w:t>
      </w:r>
      <w:r w:rsidR="009D5EEF">
        <w:t xml:space="preserve"> reikalavim</w:t>
      </w:r>
      <w:r w:rsidR="00607B8B">
        <w:t>ais</w:t>
      </w:r>
      <w:r w:rsidR="009D5EEF">
        <w:t xml:space="preserve"> </w:t>
      </w:r>
      <w:r w:rsidR="009D5EEF" w:rsidRPr="005E4FDC">
        <w:rPr>
          <w:rFonts w:eastAsia="Calibri"/>
          <w:bCs/>
        </w:rPr>
        <w:t xml:space="preserve">Aukštaitijos </w:t>
      </w:r>
      <w:r w:rsidR="00502747">
        <w:rPr>
          <w:rFonts w:eastAsia="Calibri"/>
        </w:rPr>
        <w:t>integruoto</w:t>
      </w:r>
      <w:r w:rsidR="009D5EEF" w:rsidRPr="005E4FDC">
        <w:rPr>
          <w:rFonts w:eastAsia="Calibri"/>
        </w:rPr>
        <w:t xml:space="preserve"> monitoringo stotyje, </w:t>
      </w:r>
      <w:proofErr w:type="spellStart"/>
      <w:r w:rsidR="009D5EEF" w:rsidRPr="005E4FDC">
        <w:rPr>
          <w:rFonts w:eastAsia="Calibri"/>
        </w:rPr>
        <w:t>Rūgšteliškio</w:t>
      </w:r>
      <w:proofErr w:type="spellEnd"/>
      <w:r w:rsidR="009D5EEF" w:rsidRPr="005E4FDC">
        <w:rPr>
          <w:rFonts w:eastAsia="Calibri"/>
        </w:rPr>
        <w:t xml:space="preserve"> k., Utenos r. (stoties koordinatės </w:t>
      </w:r>
      <w:r w:rsidR="009D5EEF" w:rsidRPr="005E4FDC">
        <w:rPr>
          <w:rFonts w:eastAsia="Calibri"/>
          <w:lang w:eastAsia="lt-LT"/>
        </w:rPr>
        <w:t>26735, 6149408 (LKS), 55.463324, 26.004108 (WGS))</w:t>
      </w:r>
      <w:r w:rsidR="00607B8B">
        <w:rPr>
          <w:rFonts w:eastAsia="Calibri"/>
          <w:lang w:eastAsia="lt-LT"/>
        </w:rPr>
        <w:t xml:space="preserve">, </w:t>
      </w:r>
      <w:r w:rsidR="009D5EEF" w:rsidRPr="005E4FDC">
        <w:rPr>
          <w:rFonts w:eastAsia="Calibri"/>
        </w:rPr>
        <w:t xml:space="preserve">Žemaitijos </w:t>
      </w:r>
      <w:r w:rsidR="00502747">
        <w:rPr>
          <w:rFonts w:eastAsia="Calibri"/>
        </w:rPr>
        <w:t>integruoto</w:t>
      </w:r>
      <w:r w:rsidR="009D5EEF" w:rsidRPr="005E4FDC">
        <w:rPr>
          <w:rFonts w:eastAsia="Calibri"/>
        </w:rPr>
        <w:t xml:space="preserve"> monitoringo stotyje, </w:t>
      </w:r>
      <w:proofErr w:type="spellStart"/>
      <w:r w:rsidR="009D5EEF" w:rsidRPr="005E4FDC">
        <w:rPr>
          <w:rFonts w:eastAsia="Calibri"/>
        </w:rPr>
        <w:t>Plokštinės</w:t>
      </w:r>
      <w:proofErr w:type="spellEnd"/>
      <w:r w:rsidR="009D5EEF" w:rsidRPr="005E4FDC">
        <w:rPr>
          <w:rFonts w:eastAsia="Calibri"/>
        </w:rPr>
        <w:t xml:space="preserve"> k., Plungės r. (stoties koordinatės </w:t>
      </w:r>
      <w:r w:rsidR="009D5EEF" w:rsidRPr="005E4FDC">
        <w:rPr>
          <w:rFonts w:eastAsia="Calibri"/>
          <w:lang w:eastAsia="lt-LT"/>
        </w:rPr>
        <w:t>368219, 6210280 (LKS), 56.008478, 21.88682 (WGS))</w:t>
      </w:r>
      <w:r w:rsidR="003C303D">
        <w:rPr>
          <w:rFonts w:eastAsia="Calibri"/>
        </w:rPr>
        <w:t>, Dzūkijos integruoto mo</w:t>
      </w:r>
      <w:r w:rsidR="000F4231">
        <w:rPr>
          <w:rFonts w:eastAsia="Calibri"/>
        </w:rPr>
        <w:t>nitoringo stot</w:t>
      </w:r>
      <w:r w:rsidR="00252A6E">
        <w:rPr>
          <w:rFonts w:eastAsia="Calibri"/>
        </w:rPr>
        <w:t>yje</w:t>
      </w:r>
      <w:r w:rsidR="00210AB3">
        <w:rPr>
          <w:rFonts w:eastAsia="Calibri"/>
        </w:rPr>
        <w:t xml:space="preserve">, </w:t>
      </w:r>
      <w:proofErr w:type="spellStart"/>
      <w:r w:rsidR="00210AB3">
        <w:rPr>
          <w:rFonts w:eastAsia="Calibri"/>
        </w:rPr>
        <w:t>Dubininko</w:t>
      </w:r>
      <w:proofErr w:type="spellEnd"/>
      <w:r w:rsidR="00210AB3">
        <w:rPr>
          <w:rFonts w:eastAsia="Calibri"/>
        </w:rPr>
        <w:t xml:space="preserve"> k., </w:t>
      </w:r>
      <w:r w:rsidR="006758FC">
        <w:rPr>
          <w:rFonts w:eastAsia="Calibri"/>
        </w:rPr>
        <w:t xml:space="preserve">Varėnos r. (stoties </w:t>
      </w:r>
      <w:r w:rsidR="00CB64AC">
        <w:rPr>
          <w:rFonts w:eastAsia="Calibri"/>
        </w:rPr>
        <w:t xml:space="preserve">koordinatės </w:t>
      </w:r>
      <w:r w:rsidR="00CB64AC" w:rsidRPr="00CB64AC">
        <w:rPr>
          <w:rFonts w:eastAsia="Calibri"/>
        </w:rPr>
        <w:t>518818, 5995189</w:t>
      </w:r>
      <w:r w:rsidR="00CB64AC">
        <w:rPr>
          <w:rFonts w:eastAsia="Calibri"/>
        </w:rPr>
        <w:t xml:space="preserve">(LKS), </w:t>
      </w:r>
      <w:r w:rsidR="00CB64AC" w:rsidRPr="00CB64AC">
        <w:rPr>
          <w:rFonts w:eastAsia="Calibri"/>
        </w:rPr>
        <w:t>54.093741, 24.287670</w:t>
      </w:r>
      <w:r w:rsidR="00C5310C">
        <w:rPr>
          <w:rFonts w:eastAsia="Calibri"/>
        </w:rPr>
        <w:t xml:space="preserve"> (WGS))</w:t>
      </w:r>
      <w:r w:rsidR="009D5EEF">
        <w:rPr>
          <w:rFonts w:eastAsia="Calibri"/>
          <w:bCs/>
        </w:rPr>
        <w:t>;</w:t>
      </w:r>
      <w:r w:rsidR="00800AE1">
        <w:rPr>
          <w:rFonts w:eastAsia="Calibri"/>
          <w:color w:val="000000"/>
        </w:rPr>
        <w:t xml:space="preserve"> </w:t>
      </w:r>
      <w:r w:rsidR="00800AE1" w:rsidRPr="00DA3467">
        <w:rPr>
          <w:rFonts w:eastAsia="Calibri"/>
          <w:lang w:eastAsia="en-US"/>
        </w:rPr>
        <w:t xml:space="preserve">užtikrinti ICP IM programos </w:t>
      </w:r>
      <w:r w:rsidR="00DA3467" w:rsidRPr="00DA3467">
        <w:rPr>
          <w:rFonts w:eastAsia="Calibri"/>
          <w:lang w:eastAsia="en-US"/>
        </w:rPr>
        <w:t>bei Europos Parlamento ir Tarybos direktyvų 2004/107/EB</w:t>
      </w:r>
      <w:r w:rsidR="007B0948">
        <w:rPr>
          <w:rFonts w:eastAsia="Calibri"/>
          <w:lang w:eastAsia="en-US"/>
        </w:rPr>
        <w:t xml:space="preserve"> </w:t>
      </w:r>
      <w:r w:rsidR="007B0948" w:rsidRPr="007B0948">
        <w:rPr>
          <w:rFonts w:eastAsia="Calibri"/>
          <w:lang w:eastAsia="en-US"/>
        </w:rPr>
        <w:t>dėl arseno, kadmio, gyvsidabrio, nikelio ir policiklinių aromatinių angliavandenilių aplinkos ore</w:t>
      </w:r>
      <w:r w:rsidR="00457F24">
        <w:rPr>
          <w:rFonts w:eastAsia="Calibri"/>
          <w:lang w:eastAsia="en-US"/>
        </w:rPr>
        <w:t>,</w:t>
      </w:r>
      <w:r w:rsidR="00DA3467" w:rsidRPr="00DA3467">
        <w:rPr>
          <w:rFonts w:eastAsia="Calibri"/>
          <w:lang w:eastAsia="en-US"/>
        </w:rPr>
        <w:t xml:space="preserve"> 2008/50/EB</w:t>
      </w:r>
      <w:r w:rsidR="007B0948">
        <w:rPr>
          <w:rFonts w:eastAsia="Calibri"/>
          <w:lang w:eastAsia="en-US"/>
        </w:rPr>
        <w:t xml:space="preserve"> </w:t>
      </w:r>
      <w:r w:rsidR="007B0948" w:rsidRPr="007B0948">
        <w:rPr>
          <w:rFonts w:eastAsia="Calibri"/>
          <w:lang w:eastAsia="en-US"/>
        </w:rPr>
        <w:t>dėl aplinkos oro kokybės ir švaresnio oro Europoje</w:t>
      </w:r>
      <w:r w:rsidR="00513C20">
        <w:rPr>
          <w:rFonts w:eastAsia="Calibri"/>
          <w:lang w:eastAsia="en-US"/>
        </w:rPr>
        <w:t xml:space="preserve"> </w:t>
      </w:r>
      <w:r w:rsidR="00457F24">
        <w:rPr>
          <w:rFonts w:eastAsia="Calibri"/>
          <w:lang w:eastAsia="en-US"/>
        </w:rPr>
        <w:t xml:space="preserve"> ir (ES) 2016/2284 dėl tam tikrų valstybėse narėse į atmosferą</w:t>
      </w:r>
      <w:r w:rsidR="00DA3467" w:rsidRPr="00DA3467">
        <w:rPr>
          <w:rFonts w:eastAsia="Calibri"/>
          <w:lang w:eastAsia="en-US"/>
        </w:rPr>
        <w:t xml:space="preserve"> </w:t>
      </w:r>
      <w:r w:rsidR="00457F24">
        <w:rPr>
          <w:rFonts w:eastAsia="Calibri"/>
          <w:lang w:eastAsia="en-US"/>
        </w:rPr>
        <w:t xml:space="preserve">išmetamų teršalų kiekio mažinimo, kuria iš dalies keičiama Direktyva 2003/35/EB ir panaikinama Direktyva 2001/81/EB </w:t>
      </w:r>
      <w:r w:rsidR="00DA3467" w:rsidRPr="00DA3467">
        <w:rPr>
          <w:rFonts w:eastAsia="Calibri"/>
          <w:lang w:eastAsia="en-US"/>
        </w:rPr>
        <w:t>reikalavimus</w:t>
      </w:r>
      <w:r w:rsidR="00607B8B">
        <w:rPr>
          <w:rFonts w:eastAsia="Calibri"/>
          <w:color w:val="000000"/>
        </w:rPr>
        <w:t xml:space="preserve"> ir vadovaujantis</w:t>
      </w:r>
      <w:r w:rsidR="00926187" w:rsidRPr="00926187">
        <w:rPr>
          <w:rFonts w:eastAsia="Calibri"/>
          <w:color w:val="000000"/>
        </w:rPr>
        <w:t xml:space="preserve"> Valstybin</w:t>
      </w:r>
      <w:r w:rsidR="00607B8B">
        <w:rPr>
          <w:rFonts w:eastAsia="Calibri"/>
          <w:color w:val="000000"/>
        </w:rPr>
        <w:t>e</w:t>
      </w:r>
      <w:r w:rsidR="00926187" w:rsidRPr="00926187">
        <w:rPr>
          <w:rFonts w:eastAsia="Calibri"/>
          <w:color w:val="000000"/>
        </w:rPr>
        <w:t xml:space="preserve"> aplinkos monitoringo 20</w:t>
      </w:r>
      <w:r w:rsidR="009632FF">
        <w:rPr>
          <w:rFonts w:eastAsia="Calibri"/>
          <w:color w:val="000000"/>
        </w:rPr>
        <w:t>24</w:t>
      </w:r>
      <w:r w:rsidR="00926187" w:rsidRPr="00926187">
        <w:rPr>
          <w:rFonts w:eastAsia="Calibri"/>
          <w:color w:val="000000"/>
        </w:rPr>
        <w:t>-202</w:t>
      </w:r>
      <w:r w:rsidR="009632FF">
        <w:rPr>
          <w:rFonts w:eastAsia="Calibri"/>
          <w:color w:val="000000"/>
        </w:rPr>
        <w:t>9</w:t>
      </w:r>
      <w:r w:rsidR="00926187" w:rsidRPr="00926187">
        <w:rPr>
          <w:rFonts w:eastAsia="Calibri"/>
          <w:color w:val="000000"/>
        </w:rPr>
        <w:t xml:space="preserve"> metų </w:t>
      </w:r>
      <w:r w:rsidR="009632FF">
        <w:rPr>
          <w:rFonts w:eastAsia="Calibri"/>
          <w:color w:val="000000"/>
        </w:rPr>
        <w:t>program</w:t>
      </w:r>
      <w:r w:rsidR="00607B8B">
        <w:rPr>
          <w:rFonts w:eastAsia="Calibri"/>
          <w:color w:val="000000"/>
        </w:rPr>
        <w:t>a</w:t>
      </w:r>
      <w:r w:rsidR="00C61023">
        <w:rPr>
          <w:rStyle w:val="Puslapioinaosnuoroda"/>
          <w:rFonts w:eastAsia="Calibri"/>
          <w:color w:val="000000"/>
        </w:rPr>
        <w:footnoteReference w:id="1"/>
      </w:r>
      <w:r w:rsidR="00692B7F">
        <w:rPr>
          <w:rFonts w:eastAsia="Calibri"/>
          <w:color w:val="000000"/>
        </w:rPr>
        <w:t xml:space="preserve"> </w:t>
      </w:r>
      <w:r w:rsidR="00851018">
        <w:rPr>
          <w:rFonts w:eastAsia="Calibri"/>
          <w:color w:val="000000"/>
        </w:rPr>
        <w:t>(toliau (VAMP 2024-2029 m.</w:t>
      </w:r>
      <w:r w:rsidR="005B1F2B">
        <w:rPr>
          <w:rFonts w:eastAsia="Calibri"/>
          <w:color w:val="000000"/>
        </w:rPr>
        <w:t>)</w:t>
      </w:r>
      <w:r w:rsidR="00926187" w:rsidRPr="00926187">
        <w:rPr>
          <w:rFonts w:eastAsia="Calibri"/>
          <w:color w:val="000000"/>
        </w:rPr>
        <w:t>.</w:t>
      </w:r>
    </w:p>
    <w:p w14:paraId="39B2D84F" w14:textId="77777777" w:rsidR="00B33153" w:rsidRDefault="00B33153" w:rsidP="00543973">
      <w:pPr>
        <w:tabs>
          <w:tab w:val="left" w:pos="4536"/>
        </w:tabs>
        <w:ind w:firstLine="680"/>
        <w:jc w:val="center"/>
        <w:rPr>
          <w:rFonts w:eastAsia="Calibri"/>
          <w:b/>
        </w:rPr>
      </w:pPr>
    </w:p>
    <w:p w14:paraId="336642EB" w14:textId="042C7C8D" w:rsidR="003E1A5B" w:rsidRPr="005E4FDC" w:rsidRDefault="003E1A5B" w:rsidP="00543973">
      <w:pPr>
        <w:tabs>
          <w:tab w:val="left" w:pos="4536"/>
        </w:tabs>
        <w:ind w:firstLine="680"/>
        <w:jc w:val="center"/>
        <w:rPr>
          <w:rFonts w:eastAsia="Calibri"/>
          <w:b/>
        </w:rPr>
      </w:pPr>
      <w:r w:rsidRPr="005E4FDC">
        <w:rPr>
          <w:rFonts w:eastAsia="Calibri"/>
          <w:b/>
        </w:rPr>
        <w:t>III. PASLAUGŲ APIMTIS</w:t>
      </w:r>
    </w:p>
    <w:p w14:paraId="7521FB06" w14:textId="77777777" w:rsidR="003E1A5B" w:rsidRPr="005E4FDC" w:rsidRDefault="003E1A5B" w:rsidP="00543973">
      <w:pPr>
        <w:tabs>
          <w:tab w:val="left" w:pos="4536"/>
        </w:tabs>
        <w:ind w:firstLine="680"/>
        <w:jc w:val="both"/>
        <w:rPr>
          <w:rFonts w:eastAsia="Calibri"/>
          <w:color w:val="339966"/>
          <w:sz w:val="20"/>
          <w:szCs w:val="20"/>
        </w:rPr>
      </w:pPr>
    </w:p>
    <w:p w14:paraId="33A80439" w14:textId="77E03086" w:rsidR="006B2D24" w:rsidRPr="008B50B7" w:rsidRDefault="00C42EE5" w:rsidP="008B50B7">
      <w:pPr>
        <w:ind w:firstLine="680"/>
        <w:jc w:val="both"/>
        <w:rPr>
          <w:rFonts w:eastAsia="Calibri"/>
        </w:rPr>
      </w:pPr>
      <w:r>
        <w:rPr>
          <w:rFonts w:eastAsia="Calibri"/>
          <w:bCs/>
        </w:rPr>
        <w:t>5</w:t>
      </w:r>
      <w:r w:rsidR="003E1A5B" w:rsidRPr="00DF36E7">
        <w:rPr>
          <w:rFonts w:eastAsia="Calibri"/>
          <w:bCs/>
        </w:rPr>
        <w:t>.</w:t>
      </w:r>
      <w:r w:rsidR="003E1A5B" w:rsidRPr="00496140">
        <w:rPr>
          <w:rFonts w:eastAsia="Calibri"/>
          <w:b/>
        </w:rPr>
        <w:t xml:space="preserve"> </w:t>
      </w:r>
      <w:r w:rsidR="005429D4" w:rsidRPr="005429D4">
        <w:rPr>
          <w:rFonts w:eastAsia="Calibri"/>
          <w:bCs/>
        </w:rPr>
        <w:t>Vadovaujantis</w:t>
      </w:r>
      <w:r w:rsidR="005429D4">
        <w:rPr>
          <w:rFonts w:eastAsia="Calibri"/>
          <w:b/>
        </w:rPr>
        <w:t xml:space="preserve"> </w:t>
      </w:r>
      <w:r w:rsidR="005429D4">
        <w:rPr>
          <w:rFonts w:eastAsia="Calibri"/>
        </w:rPr>
        <w:t>VAMP 2024-2029 m. 7-</w:t>
      </w:r>
      <w:r w:rsidR="2B5D6354" w:rsidRPr="41CF55C5">
        <w:rPr>
          <w:rFonts w:eastAsia="Calibri"/>
        </w:rPr>
        <w:t>u</w:t>
      </w:r>
      <w:r w:rsidR="005429D4">
        <w:rPr>
          <w:rFonts w:eastAsia="Calibri"/>
        </w:rPr>
        <w:t xml:space="preserve"> pried</w:t>
      </w:r>
      <w:r w:rsidR="009D1FAD">
        <w:rPr>
          <w:rFonts w:eastAsia="Calibri"/>
        </w:rPr>
        <w:t xml:space="preserve">u, </w:t>
      </w:r>
      <w:r w:rsidR="000C32AB">
        <w:rPr>
          <w:rFonts w:eastAsia="Calibri"/>
        </w:rPr>
        <w:t>pateikti</w:t>
      </w:r>
      <w:r w:rsidR="008B50B7">
        <w:rPr>
          <w:rFonts w:eastAsia="Calibri"/>
        </w:rPr>
        <w:t xml:space="preserve"> </w:t>
      </w:r>
      <w:r w:rsidR="00140D3D">
        <w:rPr>
          <w:rFonts w:eastAsia="Calibri"/>
        </w:rPr>
        <w:t>Pirkėjui</w:t>
      </w:r>
      <w:r w:rsidR="00140D3D" w:rsidRPr="00BC4438">
        <w:rPr>
          <w:rFonts w:eastAsia="Calibri"/>
        </w:rPr>
        <w:t xml:space="preserve"> </w:t>
      </w:r>
      <w:r w:rsidR="008B50B7">
        <w:rPr>
          <w:rFonts w:eastAsia="Calibri"/>
        </w:rPr>
        <w:t>2025 m.</w:t>
      </w:r>
      <w:r w:rsidR="000C32AB">
        <w:rPr>
          <w:rFonts w:eastAsia="Calibri"/>
        </w:rPr>
        <w:t xml:space="preserve"> duomenis</w:t>
      </w:r>
      <w:r w:rsidR="003E7A7C">
        <w:rPr>
          <w:rFonts w:eastAsia="Calibri"/>
        </w:rPr>
        <w:t xml:space="preserve"> ir informaciją</w:t>
      </w:r>
      <w:r w:rsidR="000C32AB">
        <w:rPr>
          <w:rFonts w:eastAsia="Calibri"/>
        </w:rPr>
        <w:t xml:space="preserve"> pagal</w:t>
      </w:r>
      <w:r w:rsidR="003966B2">
        <w:rPr>
          <w:rFonts w:eastAsia="Calibri"/>
        </w:rPr>
        <w:t xml:space="preserve"> 1 uždavinio </w:t>
      </w:r>
      <w:r w:rsidR="000C32AB">
        <w:rPr>
          <w:rFonts w:eastAsia="Calibri"/>
        </w:rPr>
        <w:t xml:space="preserve"> </w:t>
      </w:r>
      <w:r w:rsidR="008B50B7">
        <w:rPr>
          <w:rFonts w:eastAsia="Calibri"/>
        </w:rPr>
        <w:t>„R</w:t>
      </w:r>
      <w:r w:rsidR="00150BF2" w:rsidRPr="00150BF2">
        <w:rPr>
          <w:rFonts w:eastAsia="Calibri"/>
        </w:rPr>
        <w:t>inkti, vertinti ir prognozuoti pagal Oro taršos poveikio ekosistemoms integruoto monitoringo tarptautinio</w:t>
      </w:r>
      <w:r w:rsidR="00E778A0">
        <w:rPr>
          <w:rFonts w:eastAsia="Calibri"/>
        </w:rPr>
        <w:t xml:space="preserve"> </w:t>
      </w:r>
      <w:r w:rsidR="00150BF2" w:rsidRPr="00150BF2">
        <w:rPr>
          <w:rFonts w:eastAsia="Calibri"/>
        </w:rPr>
        <w:t xml:space="preserve">bendradarbiavimo ICP IM programą sąlygiškai </w:t>
      </w:r>
      <w:r w:rsidR="00150BF2" w:rsidRPr="00150BF2">
        <w:rPr>
          <w:rFonts w:eastAsia="Calibri"/>
        </w:rPr>
        <w:lastRenderedPageBreak/>
        <w:t>natūralių miško ekosistemų būklę ir jos ilgalaikius pokyčius vertinant oro teršalų (ypač sieros ir azoto junginių) pernašų iš Vakarų ir Vidurio Europos valstybių srautų, pažemio ozono, šiltnamio efektą sukeliančių dujų ir sunkiųjų metalų kaitą, kompleksišką poveikį biologiniams ir geocheminiams procesams, vykstantiems ekosistemose, atsižvelgiant į regioninius ypatumus ir klimato pokyčius</w:t>
      </w:r>
      <w:r w:rsidR="008B50B7">
        <w:rPr>
          <w:rFonts w:eastAsia="Calibri"/>
        </w:rPr>
        <w:t xml:space="preserve">“ </w:t>
      </w:r>
      <w:r w:rsidR="005429D4">
        <w:rPr>
          <w:rFonts w:eastAsia="Calibri"/>
        </w:rPr>
        <w:t>priemonių</w:t>
      </w:r>
      <w:r w:rsidR="00CA37D3">
        <w:rPr>
          <w:rFonts w:eastAsia="Calibri"/>
        </w:rPr>
        <w:t xml:space="preserve"> 1.1, 1.3, 1.4, 1.5, 1.6 vertinimo kriterijus</w:t>
      </w:r>
      <w:r w:rsidR="00FE0A4D">
        <w:rPr>
          <w:rFonts w:eastAsia="Calibri"/>
        </w:rPr>
        <w:t>.</w:t>
      </w:r>
      <w:r w:rsidR="005429D4">
        <w:rPr>
          <w:rFonts w:eastAsia="Calibri"/>
        </w:rPr>
        <w:t xml:space="preserve">    </w:t>
      </w:r>
    </w:p>
    <w:p w14:paraId="6E854BD3" w14:textId="0C5C65EC" w:rsidR="00172D3F" w:rsidRDefault="00C42EE5" w:rsidP="002031EC">
      <w:pPr>
        <w:ind w:firstLine="680"/>
        <w:jc w:val="both"/>
        <w:rPr>
          <w:bCs/>
          <w:color w:val="000000"/>
        </w:rPr>
      </w:pPr>
      <w:r w:rsidRPr="41CF55C5">
        <w:rPr>
          <w:color w:val="000000" w:themeColor="text1"/>
        </w:rPr>
        <w:t>6</w:t>
      </w:r>
      <w:r w:rsidR="008B50B7" w:rsidRPr="41CF55C5">
        <w:rPr>
          <w:color w:val="000000" w:themeColor="text1"/>
        </w:rPr>
        <w:t xml:space="preserve">. </w:t>
      </w:r>
      <w:r w:rsidR="00FE0A4D" w:rsidRPr="005429D4">
        <w:rPr>
          <w:rFonts w:eastAsia="Calibri"/>
          <w:bCs/>
        </w:rPr>
        <w:t>Vadovaujantis</w:t>
      </w:r>
      <w:r w:rsidR="00FE0A4D">
        <w:rPr>
          <w:rFonts w:eastAsia="Calibri"/>
          <w:b/>
        </w:rPr>
        <w:t xml:space="preserve"> </w:t>
      </w:r>
      <w:r w:rsidR="00FE0A4D">
        <w:rPr>
          <w:rFonts w:eastAsia="Calibri"/>
        </w:rPr>
        <w:t>VAMP 2024-2029 m. 7-</w:t>
      </w:r>
      <w:r w:rsidR="70BFD0D2" w:rsidRPr="41CF55C5">
        <w:rPr>
          <w:rFonts w:eastAsia="Calibri"/>
        </w:rPr>
        <w:t>u</w:t>
      </w:r>
      <w:r w:rsidR="00FE0A4D">
        <w:rPr>
          <w:rFonts w:eastAsia="Calibri"/>
        </w:rPr>
        <w:t xml:space="preserve"> priedu, </w:t>
      </w:r>
      <w:r w:rsidR="008375FF">
        <w:rPr>
          <w:rFonts w:eastAsia="Calibri"/>
        </w:rPr>
        <w:t xml:space="preserve">atlikti </w:t>
      </w:r>
      <w:r w:rsidR="00D17D0F">
        <w:rPr>
          <w:rFonts w:eastAsia="Calibri"/>
        </w:rPr>
        <w:t xml:space="preserve">oro taršos poveikio </w:t>
      </w:r>
      <w:r w:rsidR="008375FF">
        <w:rPr>
          <w:rFonts w:eastAsia="Calibri"/>
        </w:rPr>
        <w:t>vertinimą</w:t>
      </w:r>
      <w:r w:rsidR="007816F9">
        <w:rPr>
          <w:rFonts w:eastAsia="Calibri"/>
        </w:rPr>
        <w:t xml:space="preserve"> ir prognozę</w:t>
      </w:r>
      <w:r w:rsidR="008375FF">
        <w:rPr>
          <w:rFonts w:eastAsia="Calibri"/>
        </w:rPr>
        <w:t xml:space="preserve"> </w:t>
      </w:r>
      <w:r w:rsidR="00417D73">
        <w:rPr>
          <w:rFonts w:eastAsia="Calibri"/>
          <w:lang w:val="en-US"/>
        </w:rPr>
        <w:t>1</w:t>
      </w:r>
      <w:r w:rsidR="00E1280E">
        <w:rPr>
          <w:rFonts w:eastAsia="Calibri"/>
          <w:lang w:val="en-US"/>
        </w:rPr>
        <w:t xml:space="preserve">994-2025 m. </w:t>
      </w:r>
      <w:r w:rsidR="00FE0A4D">
        <w:rPr>
          <w:rFonts w:eastAsia="Calibri"/>
        </w:rPr>
        <w:t>pagal 1 uždavinio  „R</w:t>
      </w:r>
      <w:r w:rsidR="00FE0A4D" w:rsidRPr="00150BF2">
        <w:rPr>
          <w:rFonts w:eastAsia="Calibri"/>
        </w:rPr>
        <w:t>inkti, vertinti ir prognozuoti pagal Oro taršos poveikio ekosistemoms integruoto monitoringo tarptautinio</w:t>
      </w:r>
      <w:r w:rsidR="00D17D0F">
        <w:rPr>
          <w:rFonts w:eastAsia="Calibri"/>
        </w:rPr>
        <w:t xml:space="preserve"> </w:t>
      </w:r>
      <w:r w:rsidR="00FE0A4D" w:rsidRPr="00150BF2">
        <w:rPr>
          <w:rFonts w:eastAsia="Calibri"/>
        </w:rPr>
        <w:t>bendradarbiavimo ICP IM programą sąlygiškai natūralių miško ekosistemų būklę ir jos ilgalaikius pokyčius vertinant oro teršalų (ypač sieros ir azoto junginių) pernašų iš Vakarų ir Vidurio Europos valstybių srautų, pažemio ozono, šiltnamio efektą sukeliančių dujų ir sunkiųjų metalų kaitą, kompleksišką poveikį biologiniams ir geocheminiams procesams, vykstantiems ekosistemose, atsižvelgiant į regioninius ypatumus ir klimato pokyčius</w:t>
      </w:r>
      <w:r w:rsidR="00FE0A4D">
        <w:rPr>
          <w:rFonts w:eastAsia="Calibri"/>
        </w:rPr>
        <w:t>“ priemonių 1.</w:t>
      </w:r>
      <w:r w:rsidR="00C93BC3">
        <w:rPr>
          <w:rFonts w:eastAsia="Calibri"/>
        </w:rPr>
        <w:t xml:space="preserve">7 ir 1.8 </w:t>
      </w:r>
      <w:r w:rsidR="00FE0A4D">
        <w:rPr>
          <w:rFonts w:eastAsia="Calibri"/>
        </w:rPr>
        <w:t>vertinimo kriterijus</w:t>
      </w:r>
      <w:r w:rsidR="00C93BC3">
        <w:rPr>
          <w:rFonts w:eastAsia="Calibri"/>
        </w:rPr>
        <w:t xml:space="preserve"> ir pateikti jo rezultatus</w:t>
      </w:r>
      <w:r w:rsidR="00AF2520">
        <w:rPr>
          <w:rFonts w:eastAsia="Calibri"/>
        </w:rPr>
        <w:t xml:space="preserve"> </w:t>
      </w:r>
      <w:r w:rsidR="00713437">
        <w:rPr>
          <w:rFonts w:eastAsia="Calibri"/>
        </w:rPr>
        <w:t>ataskait</w:t>
      </w:r>
      <w:r w:rsidR="00AF2520">
        <w:rPr>
          <w:rFonts w:eastAsia="Calibri"/>
        </w:rPr>
        <w:t>oje</w:t>
      </w:r>
      <w:r w:rsidR="00C93BC3" w:rsidRPr="41CF55C5">
        <w:rPr>
          <w:rFonts w:eastAsia="Calibri"/>
        </w:rPr>
        <w:t xml:space="preserve">. </w:t>
      </w:r>
      <w:r w:rsidR="00FE0A4D" w:rsidRPr="41CF55C5">
        <w:rPr>
          <w:rFonts w:eastAsia="Calibri"/>
        </w:rPr>
        <w:t xml:space="preserve">  </w:t>
      </w:r>
    </w:p>
    <w:p w14:paraId="6113EA23" w14:textId="28C58A35" w:rsidR="002A3B22" w:rsidRDefault="00C42EE5" w:rsidP="00543973">
      <w:pPr>
        <w:ind w:firstLine="709"/>
        <w:jc w:val="both"/>
      </w:pPr>
      <w:r>
        <w:t>7</w:t>
      </w:r>
      <w:r w:rsidR="00692B7F">
        <w:t>.</w:t>
      </w:r>
      <w:r w:rsidR="002A3B22" w:rsidRPr="00496140">
        <w:t xml:space="preserve"> </w:t>
      </w:r>
      <w:r w:rsidR="00340C4A">
        <w:t>P</w:t>
      </w:r>
      <w:r w:rsidR="00340C4A" w:rsidRPr="002A3B22">
        <w:t>arengti ir pateikti</w:t>
      </w:r>
      <w:r w:rsidR="00340C4A" w:rsidDel="00140D3D">
        <w:t xml:space="preserve"> </w:t>
      </w:r>
      <w:r w:rsidR="00140D3D">
        <w:t xml:space="preserve">Pirkėjui </w:t>
      </w:r>
      <w:r w:rsidR="002A3B22" w:rsidRPr="00496140">
        <w:t>duomenis ir informaciją</w:t>
      </w:r>
      <w:r w:rsidR="00E1280E">
        <w:t xml:space="preserve"> už</w:t>
      </w:r>
      <w:r w:rsidR="00E1280E">
        <w:rPr>
          <w:lang w:val="en-GB"/>
        </w:rPr>
        <w:t xml:space="preserve"> 2025 m.</w:t>
      </w:r>
      <w:r w:rsidR="002A3B22" w:rsidRPr="00496140">
        <w:t>, skirtą pateikti IC</w:t>
      </w:r>
      <w:r w:rsidR="002A3B22" w:rsidRPr="002A3B22">
        <w:t xml:space="preserve">P IM programai vadovaujančiam </w:t>
      </w:r>
      <w:r w:rsidR="00A827C7">
        <w:t>Švedijos žemės ūkio mokslų universitetui</w:t>
      </w:r>
      <w:r w:rsidR="002A3B22" w:rsidRPr="002A3B22">
        <w:t xml:space="preserve"> (</w:t>
      </w:r>
      <w:r w:rsidR="00316AFD">
        <w:t>SLU</w:t>
      </w:r>
      <w:r w:rsidR="002A3B22" w:rsidRPr="002A3B22">
        <w:t>)</w:t>
      </w:r>
      <w:r w:rsidR="0086504D">
        <w:t xml:space="preserve">, </w:t>
      </w:r>
      <w:r w:rsidR="00340C4A">
        <w:t xml:space="preserve">remiantis </w:t>
      </w:r>
      <w:r w:rsidR="008710F3" w:rsidRPr="008E366B">
        <w:rPr>
          <w:rFonts w:eastAsia="Calibri"/>
        </w:rPr>
        <w:t>ICP IM Vadovo kompleksiniam monitoringui</w:t>
      </w:r>
      <w:r w:rsidR="008710F3">
        <w:rPr>
          <w:rStyle w:val="Puslapioinaosnuoroda"/>
          <w:rFonts w:eastAsia="Calibri"/>
        </w:rPr>
        <w:footnoteReference w:id="2"/>
      </w:r>
      <w:r w:rsidR="00663E39">
        <w:rPr>
          <w:rFonts w:eastAsia="Calibri"/>
        </w:rPr>
        <w:t xml:space="preserve"> </w:t>
      </w:r>
      <w:r w:rsidR="008710F3" w:rsidRPr="008E366B">
        <w:rPr>
          <w:rFonts w:eastAsia="Calibri"/>
        </w:rPr>
        <w:t>(</w:t>
      </w:r>
      <w:r w:rsidR="008710F3" w:rsidRPr="008F3B9E">
        <w:rPr>
          <w:rFonts w:eastAsia="Calibri"/>
          <w:i/>
        </w:rPr>
        <w:t xml:space="preserve">angl. </w:t>
      </w:r>
      <w:r w:rsidR="008710F3" w:rsidRPr="00B3034C">
        <w:rPr>
          <w:i/>
          <w:iCs/>
        </w:rPr>
        <w:t xml:space="preserve">International </w:t>
      </w:r>
      <w:proofErr w:type="spellStart"/>
      <w:r w:rsidR="008710F3" w:rsidRPr="00B3034C">
        <w:rPr>
          <w:i/>
          <w:iCs/>
        </w:rPr>
        <w:t>Cooperative</w:t>
      </w:r>
      <w:proofErr w:type="spellEnd"/>
      <w:r w:rsidR="008710F3" w:rsidRPr="00B3034C">
        <w:rPr>
          <w:i/>
          <w:iCs/>
        </w:rPr>
        <w:t xml:space="preserve"> </w:t>
      </w:r>
      <w:proofErr w:type="spellStart"/>
      <w:r w:rsidR="008710F3" w:rsidRPr="00B3034C">
        <w:rPr>
          <w:i/>
          <w:iCs/>
        </w:rPr>
        <w:t>Programme</w:t>
      </w:r>
      <w:proofErr w:type="spellEnd"/>
      <w:r w:rsidR="008710F3" w:rsidRPr="00B3034C">
        <w:rPr>
          <w:i/>
          <w:iCs/>
        </w:rPr>
        <w:t xml:space="preserve"> </w:t>
      </w:r>
      <w:proofErr w:type="spellStart"/>
      <w:r w:rsidR="008710F3" w:rsidRPr="00B3034C">
        <w:rPr>
          <w:i/>
          <w:iCs/>
        </w:rPr>
        <w:t>on</w:t>
      </w:r>
      <w:proofErr w:type="spellEnd"/>
      <w:r w:rsidR="008710F3" w:rsidRPr="00B3034C">
        <w:rPr>
          <w:i/>
          <w:iCs/>
        </w:rPr>
        <w:t xml:space="preserve"> </w:t>
      </w:r>
      <w:proofErr w:type="spellStart"/>
      <w:r w:rsidR="008710F3" w:rsidRPr="00B3034C">
        <w:rPr>
          <w:i/>
          <w:iCs/>
        </w:rPr>
        <w:t>Integrated</w:t>
      </w:r>
      <w:proofErr w:type="spellEnd"/>
      <w:r w:rsidR="008710F3" w:rsidRPr="00B3034C">
        <w:rPr>
          <w:i/>
          <w:iCs/>
        </w:rPr>
        <w:t xml:space="preserve"> </w:t>
      </w:r>
      <w:proofErr w:type="spellStart"/>
      <w:r w:rsidR="008710F3" w:rsidRPr="00B3034C">
        <w:rPr>
          <w:i/>
          <w:iCs/>
        </w:rPr>
        <w:t>Monitoring</w:t>
      </w:r>
      <w:proofErr w:type="spellEnd"/>
      <w:r w:rsidR="008710F3" w:rsidRPr="00B3034C">
        <w:rPr>
          <w:i/>
          <w:iCs/>
        </w:rPr>
        <w:t xml:space="preserve"> </w:t>
      </w:r>
      <w:proofErr w:type="spellStart"/>
      <w:r w:rsidR="008710F3" w:rsidRPr="00B3034C">
        <w:rPr>
          <w:i/>
          <w:iCs/>
        </w:rPr>
        <w:t>of</w:t>
      </w:r>
      <w:proofErr w:type="spellEnd"/>
      <w:r w:rsidR="008710F3" w:rsidRPr="00B3034C">
        <w:rPr>
          <w:i/>
          <w:iCs/>
        </w:rPr>
        <w:t xml:space="preserve"> </w:t>
      </w:r>
      <w:proofErr w:type="spellStart"/>
      <w:r w:rsidR="008710F3" w:rsidRPr="00B3034C">
        <w:rPr>
          <w:i/>
          <w:iCs/>
        </w:rPr>
        <w:t>Air</w:t>
      </w:r>
      <w:proofErr w:type="spellEnd"/>
      <w:r w:rsidR="008710F3" w:rsidRPr="00B3034C">
        <w:rPr>
          <w:i/>
          <w:iCs/>
        </w:rPr>
        <w:t xml:space="preserve"> </w:t>
      </w:r>
      <w:proofErr w:type="spellStart"/>
      <w:r w:rsidR="008710F3" w:rsidRPr="00B3034C">
        <w:rPr>
          <w:i/>
          <w:iCs/>
        </w:rPr>
        <w:t>Pollution</w:t>
      </w:r>
      <w:proofErr w:type="spellEnd"/>
      <w:r w:rsidR="008710F3" w:rsidRPr="00B3034C">
        <w:rPr>
          <w:i/>
          <w:iCs/>
        </w:rPr>
        <w:t xml:space="preserve"> </w:t>
      </w:r>
      <w:proofErr w:type="spellStart"/>
      <w:r w:rsidR="008710F3" w:rsidRPr="00B3034C">
        <w:rPr>
          <w:i/>
          <w:iCs/>
        </w:rPr>
        <w:t>Effects</w:t>
      </w:r>
      <w:proofErr w:type="spellEnd"/>
      <w:r w:rsidR="008710F3" w:rsidRPr="00B3034C">
        <w:rPr>
          <w:i/>
          <w:iCs/>
        </w:rPr>
        <w:t xml:space="preserve"> </w:t>
      </w:r>
      <w:proofErr w:type="spellStart"/>
      <w:r w:rsidR="008710F3" w:rsidRPr="00B3034C">
        <w:rPr>
          <w:i/>
          <w:iCs/>
        </w:rPr>
        <w:t>on</w:t>
      </w:r>
      <w:proofErr w:type="spellEnd"/>
      <w:r w:rsidR="008710F3" w:rsidRPr="00B3034C">
        <w:rPr>
          <w:i/>
          <w:iCs/>
        </w:rPr>
        <w:t xml:space="preserve"> </w:t>
      </w:r>
      <w:proofErr w:type="spellStart"/>
      <w:r w:rsidR="008710F3" w:rsidRPr="00B3034C">
        <w:rPr>
          <w:i/>
          <w:iCs/>
        </w:rPr>
        <w:t>Ecosystems</w:t>
      </w:r>
      <w:proofErr w:type="spellEnd"/>
      <w:r w:rsidR="008710F3" w:rsidRPr="00B3034C">
        <w:rPr>
          <w:i/>
          <w:iCs/>
        </w:rPr>
        <w:t xml:space="preserve"> (2022). </w:t>
      </w:r>
      <w:proofErr w:type="spellStart"/>
      <w:r w:rsidR="008710F3" w:rsidRPr="00B3034C">
        <w:rPr>
          <w:i/>
          <w:iCs/>
        </w:rPr>
        <w:t>Manual</w:t>
      </w:r>
      <w:proofErr w:type="spellEnd"/>
      <w:r w:rsidR="008710F3" w:rsidRPr="00B3034C">
        <w:rPr>
          <w:i/>
          <w:iCs/>
        </w:rPr>
        <w:t xml:space="preserve"> </w:t>
      </w:r>
      <w:proofErr w:type="spellStart"/>
      <w:r w:rsidR="008710F3" w:rsidRPr="00B3034C">
        <w:rPr>
          <w:i/>
          <w:iCs/>
        </w:rPr>
        <w:t>for</w:t>
      </w:r>
      <w:proofErr w:type="spellEnd"/>
      <w:r w:rsidR="008710F3" w:rsidRPr="00B3034C">
        <w:rPr>
          <w:i/>
          <w:iCs/>
        </w:rPr>
        <w:t xml:space="preserve"> </w:t>
      </w:r>
      <w:proofErr w:type="spellStart"/>
      <w:r w:rsidR="008710F3" w:rsidRPr="00B3034C">
        <w:rPr>
          <w:i/>
          <w:iCs/>
        </w:rPr>
        <w:t>Integrated</w:t>
      </w:r>
      <w:proofErr w:type="spellEnd"/>
      <w:r w:rsidR="008710F3" w:rsidRPr="00B3034C">
        <w:rPr>
          <w:i/>
          <w:iCs/>
        </w:rPr>
        <w:t xml:space="preserve"> </w:t>
      </w:r>
      <w:proofErr w:type="spellStart"/>
      <w:r w:rsidR="008710F3" w:rsidRPr="00B3034C">
        <w:rPr>
          <w:i/>
          <w:iCs/>
        </w:rPr>
        <w:t>Monitoring</w:t>
      </w:r>
      <w:proofErr w:type="spellEnd"/>
      <w:r w:rsidR="008710F3" w:rsidRPr="00B3034C">
        <w:rPr>
          <w:i/>
          <w:iCs/>
        </w:rPr>
        <w:t xml:space="preserve">. Edition 7. </w:t>
      </w:r>
      <w:proofErr w:type="spellStart"/>
      <w:r w:rsidR="008710F3" w:rsidRPr="00B3034C">
        <w:rPr>
          <w:i/>
          <w:iCs/>
        </w:rPr>
        <w:t>The</w:t>
      </w:r>
      <w:proofErr w:type="spellEnd"/>
      <w:r w:rsidR="008710F3" w:rsidRPr="00B3034C">
        <w:rPr>
          <w:i/>
          <w:iCs/>
        </w:rPr>
        <w:t xml:space="preserve"> </w:t>
      </w:r>
      <w:proofErr w:type="spellStart"/>
      <w:r w:rsidR="008710F3" w:rsidRPr="00B3034C">
        <w:rPr>
          <w:i/>
          <w:iCs/>
        </w:rPr>
        <w:t>Swedish</w:t>
      </w:r>
      <w:proofErr w:type="spellEnd"/>
      <w:r w:rsidR="008710F3" w:rsidRPr="00B3034C">
        <w:rPr>
          <w:i/>
          <w:iCs/>
        </w:rPr>
        <w:t xml:space="preserve"> University </w:t>
      </w:r>
      <w:proofErr w:type="spellStart"/>
      <w:r w:rsidR="008710F3" w:rsidRPr="00B3034C">
        <w:rPr>
          <w:i/>
          <w:iCs/>
        </w:rPr>
        <w:t>of</w:t>
      </w:r>
      <w:proofErr w:type="spellEnd"/>
      <w:r w:rsidR="008710F3" w:rsidRPr="00B3034C">
        <w:rPr>
          <w:i/>
          <w:iCs/>
        </w:rPr>
        <w:t xml:space="preserve"> </w:t>
      </w:r>
      <w:proofErr w:type="spellStart"/>
      <w:r w:rsidR="008710F3" w:rsidRPr="00B3034C">
        <w:rPr>
          <w:i/>
          <w:iCs/>
        </w:rPr>
        <w:t>Agricultural</w:t>
      </w:r>
      <w:proofErr w:type="spellEnd"/>
      <w:r w:rsidR="008710F3" w:rsidRPr="00B3034C">
        <w:rPr>
          <w:i/>
          <w:iCs/>
        </w:rPr>
        <w:t xml:space="preserve"> </w:t>
      </w:r>
      <w:proofErr w:type="spellStart"/>
      <w:r w:rsidR="008710F3" w:rsidRPr="00B3034C">
        <w:rPr>
          <w:i/>
          <w:iCs/>
        </w:rPr>
        <w:t>Sciences</w:t>
      </w:r>
      <w:proofErr w:type="spellEnd"/>
      <w:r w:rsidR="008710F3">
        <w:rPr>
          <w:i/>
          <w:iCs/>
        </w:rPr>
        <w:t xml:space="preserve"> </w:t>
      </w:r>
      <w:r w:rsidR="0086504D" w:rsidRPr="0086504D">
        <w:t>atitinkamoms paprogramėms nustatyta duomenų pateikimo forma</w:t>
      </w:r>
      <w:r w:rsidR="002A3B22" w:rsidRPr="002A3B22">
        <w:t>.</w:t>
      </w:r>
    </w:p>
    <w:p w14:paraId="21E173B2" w14:textId="77777777" w:rsidR="003D73F2" w:rsidRDefault="003D73F2" w:rsidP="00543973">
      <w:pPr>
        <w:ind w:right="298" w:firstLine="680"/>
        <w:jc w:val="center"/>
        <w:rPr>
          <w:b/>
          <w:bCs/>
        </w:rPr>
      </w:pPr>
    </w:p>
    <w:p w14:paraId="61202A83" w14:textId="77777777" w:rsidR="003E1A5B" w:rsidRPr="005E4FDC" w:rsidRDefault="003E1A5B" w:rsidP="00543973">
      <w:pPr>
        <w:ind w:right="298" w:firstLine="680"/>
        <w:jc w:val="center"/>
        <w:rPr>
          <w:b/>
          <w:bCs/>
        </w:rPr>
      </w:pPr>
      <w:r w:rsidRPr="005E4FDC">
        <w:rPr>
          <w:b/>
          <w:bCs/>
        </w:rPr>
        <w:t>IV. BENDRI PASLAUGŲ TEIKIMO REIKALAVIMAI</w:t>
      </w:r>
    </w:p>
    <w:p w14:paraId="2A0BBBEF" w14:textId="77777777" w:rsidR="003E1A5B" w:rsidRPr="005E4FDC" w:rsidRDefault="003E1A5B" w:rsidP="00543973">
      <w:pPr>
        <w:ind w:right="298" w:firstLine="680"/>
        <w:jc w:val="center"/>
      </w:pPr>
    </w:p>
    <w:p w14:paraId="5C199AB1" w14:textId="5CF5F636" w:rsidR="0086504D" w:rsidRDefault="00C42EE5" w:rsidP="00543973">
      <w:pPr>
        <w:widowControl w:val="0"/>
        <w:ind w:firstLine="680"/>
        <w:jc w:val="both"/>
        <w:rPr>
          <w:rFonts w:eastAsia="Lucida Sans Unicode" w:cs="Tahoma"/>
        </w:rPr>
      </w:pPr>
      <w:r>
        <w:rPr>
          <w:rFonts w:eastAsia="Lucida Sans Unicode" w:cs="Tahoma"/>
        </w:rPr>
        <w:t>8</w:t>
      </w:r>
      <w:r w:rsidR="003E1A5B" w:rsidRPr="005E4FDC">
        <w:rPr>
          <w:rFonts w:eastAsia="Lucida Sans Unicode" w:cs="Tahoma"/>
        </w:rPr>
        <w:t xml:space="preserve">. </w:t>
      </w:r>
      <w:r w:rsidR="00E1280E">
        <w:rPr>
          <w:rFonts w:eastAsia="Lucida Sans Unicode" w:cs="Tahoma"/>
        </w:rPr>
        <w:t>P</w:t>
      </w:r>
      <w:r w:rsidR="00924D0B" w:rsidRPr="00C34FE8">
        <w:rPr>
          <w:rFonts w:eastAsia="Lucida Sans Unicode"/>
        </w:rPr>
        <w:t xml:space="preserve">aslaugų atlikimo rezultatai </w:t>
      </w:r>
      <w:r w:rsidR="00924D0B">
        <w:rPr>
          <w:rFonts w:eastAsia="Lucida Sans Unicode"/>
        </w:rPr>
        <w:t xml:space="preserve">turi būti </w:t>
      </w:r>
      <w:r w:rsidR="00924D0B" w:rsidRPr="00C34FE8">
        <w:rPr>
          <w:rFonts w:eastAsia="Lucida Sans Unicode"/>
        </w:rPr>
        <w:t>pateikiami</w:t>
      </w:r>
      <w:r w:rsidR="0086504D" w:rsidRPr="0086504D">
        <w:rPr>
          <w:rFonts w:eastAsia="Lucida Sans Unicode" w:cs="Tahoma"/>
        </w:rPr>
        <w:t>:</w:t>
      </w:r>
    </w:p>
    <w:p w14:paraId="15EA9C6C" w14:textId="453DC79E" w:rsidR="009004DC" w:rsidRDefault="00C42EE5" w:rsidP="009004DC">
      <w:pPr>
        <w:pStyle w:val="WW-BodyTextIndent3"/>
        <w:ind w:left="0" w:firstLine="709"/>
      </w:pPr>
      <w:r>
        <w:t>8</w:t>
      </w:r>
      <w:r w:rsidR="00E1280E">
        <w:t>.1.</w:t>
      </w:r>
      <w:r w:rsidR="003879E1">
        <w:t xml:space="preserve"> duomenys</w:t>
      </w:r>
      <w:r w:rsidR="00E1280E">
        <w:t xml:space="preserve"> ir informacija</w:t>
      </w:r>
      <w:r w:rsidR="003879E1">
        <w:t xml:space="preserve">, </w:t>
      </w:r>
      <w:r w:rsidR="00385418">
        <w:t xml:space="preserve">pateikti </w:t>
      </w:r>
      <w:r w:rsidR="003879E1">
        <w:t>ICP IM Vadovo</w:t>
      </w:r>
      <w:r w:rsidR="003879E1" w:rsidDel="00385418">
        <w:t xml:space="preserve"> </w:t>
      </w:r>
      <w:r w:rsidR="003879E1">
        <w:t>reikalavimais – MS Excel</w:t>
      </w:r>
      <w:r w:rsidR="00D47A25">
        <w:t xml:space="preserve"> ar atitinkamu</w:t>
      </w:r>
      <w:r w:rsidR="003879E1">
        <w:t xml:space="preserve"> formatu;</w:t>
      </w:r>
    </w:p>
    <w:p w14:paraId="068EB5A3" w14:textId="77323D80" w:rsidR="002B6D36" w:rsidRDefault="00C42EE5" w:rsidP="009004DC">
      <w:pPr>
        <w:pStyle w:val="WW-BodyTextIndent3"/>
        <w:ind w:left="0" w:firstLine="709"/>
      </w:pPr>
      <w:r>
        <w:t>8</w:t>
      </w:r>
      <w:r w:rsidR="00E1280E">
        <w:t>.2</w:t>
      </w:r>
      <w:r w:rsidR="004B4EA1">
        <w:t xml:space="preserve">. </w:t>
      </w:r>
      <w:r w:rsidR="00A52AF4">
        <w:rPr>
          <w:lang w:val="en-US"/>
        </w:rPr>
        <w:t>1994-2025 m.</w:t>
      </w:r>
      <w:r w:rsidR="00A52AF4">
        <w:t xml:space="preserve"> </w:t>
      </w:r>
      <w:r w:rsidR="00FB01EB">
        <w:t>duomenų analizė</w:t>
      </w:r>
      <w:r w:rsidR="0082149C">
        <w:t xml:space="preserve">, </w:t>
      </w:r>
      <w:r w:rsidR="00A84B51">
        <w:t>tolimųjų oro teršalų</w:t>
      </w:r>
      <w:r w:rsidR="00607B8B">
        <w:t xml:space="preserve"> poveikio </w:t>
      </w:r>
      <w:r w:rsidR="00A84B51">
        <w:t xml:space="preserve">sąlygiškai natūralių ekosistemų būklei </w:t>
      </w:r>
      <w:r w:rsidR="00607B8B">
        <w:t>vertinimas</w:t>
      </w:r>
      <w:r w:rsidR="00A52AF4">
        <w:t xml:space="preserve"> ir prognozė</w:t>
      </w:r>
      <w:r w:rsidR="00FE61CC">
        <w:t>, parengt</w:t>
      </w:r>
      <w:r w:rsidR="00FE61CC" w:rsidRPr="00EC426F">
        <w:t>a</w:t>
      </w:r>
      <w:r w:rsidR="00607B8B" w:rsidRPr="00CC65FD">
        <w:t xml:space="preserve"> </w:t>
      </w:r>
      <w:r w:rsidR="0071215C" w:rsidRPr="00CC65FD">
        <w:t>ataskaita</w:t>
      </w:r>
      <w:r w:rsidR="00EC426F">
        <w:rPr>
          <w:lang w:val="en-US"/>
        </w:rPr>
        <w:t xml:space="preserve"> </w:t>
      </w:r>
      <w:r w:rsidR="00B2763E">
        <w:t>–</w:t>
      </w:r>
      <w:r w:rsidR="00FB01EB">
        <w:t xml:space="preserve"> </w:t>
      </w:r>
      <w:r w:rsidR="00B2763E">
        <w:t>MS W</w:t>
      </w:r>
      <w:r w:rsidR="00E1280E">
        <w:t>ord</w:t>
      </w:r>
      <w:r w:rsidR="00D47A25">
        <w:t xml:space="preserve"> ar atitinkamu</w:t>
      </w:r>
      <w:r w:rsidR="00B2763E">
        <w:t xml:space="preserve"> </w:t>
      </w:r>
      <w:r w:rsidR="00B2763E" w:rsidDel="00F53CBE">
        <w:t>formatu</w:t>
      </w:r>
      <w:r w:rsidR="00FB01EB" w:rsidDel="00F53CBE">
        <w:t>;</w:t>
      </w:r>
    </w:p>
    <w:p w14:paraId="701DE1B6" w14:textId="66895980" w:rsidR="00F02209" w:rsidRDefault="00C42EE5" w:rsidP="00543973">
      <w:pPr>
        <w:pStyle w:val="WW-BodyTextIndent3"/>
        <w:ind w:left="0" w:firstLine="709"/>
      </w:pPr>
      <w:r>
        <w:t>8</w:t>
      </w:r>
      <w:r w:rsidR="0086504D">
        <w:t>.</w:t>
      </w:r>
      <w:r w:rsidR="008373B7">
        <w:t>3</w:t>
      </w:r>
      <w:r w:rsidR="0086504D">
        <w:t>. ICP IM Vadove atitinkamoms paprogramėms nustatyt</w:t>
      </w:r>
      <w:r w:rsidR="00607B8B">
        <w:t>ose</w:t>
      </w:r>
      <w:r w:rsidR="0086504D">
        <w:t xml:space="preserve"> duomenų pateikimo form</w:t>
      </w:r>
      <w:r w:rsidR="00607B8B">
        <w:t>ose M</w:t>
      </w:r>
      <w:r w:rsidR="004B2A14">
        <w:t>S</w:t>
      </w:r>
      <w:r w:rsidR="00607B8B">
        <w:t xml:space="preserve"> Excel formatu</w:t>
      </w:r>
      <w:r w:rsidR="0086504D">
        <w:t xml:space="preserve">, skirtas pateikti ICP IM programai vadovaujančiai organizacijai – </w:t>
      </w:r>
      <w:r w:rsidR="000204E4" w:rsidRPr="000204E4">
        <w:t>Švedijos žemės ūkio mokslų universitetui (SLU)</w:t>
      </w:r>
      <w:r w:rsidR="00607B8B">
        <w:t>.</w:t>
      </w:r>
    </w:p>
    <w:p w14:paraId="26B9EFD5" w14:textId="634F3373" w:rsidR="00386B2A" w:rsidRDefault="00C42EE5" w:rsidP="00E6598C">
      <w:pPr>
        <w:widowControl w:val="0"/>
        <w:ind w:firstLine="680"/>
        <w:jc w:val="both"/>
        <w:rPr>
          <w:rFonts w:eastAsia="Lucida Sans Unicode"/>
          <w:kern w:val="1"/>
        </w:rPr>
      </w:pPr>
      <w:r>
        <w:rPr>
          <w:rFonts w:eastAsia="Lucida Sans Unicode"/>
          <w:kern w:val="1"/>
        </w:rPr>
        <w:t>9</w:t>
      </w:r>
      <w:r w:rsidR="000703B8">
        <w:rPr>
          <w:rFonts w:eastAsia="Lucida Sans Unicode"/>
          <w:kern w:val="1"/>
        </w:rPr>
        <w:t>.</w:t>
      </w:r>
      <w:r w:rsidR="00FC0D17" w:rsidRPr="00FC0982">
        <w:rPr>
          <w:rFonts w:eastAsia="Lucida Sans Unicode"/>
          <w:kern w:val="1"/>
        </w:rPr>
        <w:t xml:space="preserve"> </w:t>
      </w:r>
      <w:r w:rsidR="00C87E66">
        <w:rPr>
          <w:rFonts w:eastAsia="Lucida Sans Unicode"/>
          <w:kern w:val="1"/>
        </w:rPr>
        <w:t>P</w:t>
      </w:r>
      <w:r w:rsidR="00DF36E7">
        <w:rPr>
          <w:rFonts w:eastAsia="Lucida Sans Unicode"/>
          <w:kern w:val="1"/>
        </w:rPr>
        <w:t>aslaugų atlikimo rezultatai</w:t>
      </w:r>
      <w:r w:rsidR="00BD534B">
        <w:rPr>
          <w:rFonts w:eastAsia="Lucida Sans Unicode"/>
          <w:kern w:val="1"/>
        </w:rPr>
        <w:t xml:space="preserve"> t</w:t>
      </w:r>
      <w:r w:rsidR="00B8469E" w:rsidRPr="00FC0982">
        <w:rPr>
          <w:rFonts w:eastAsia="Lucida Sans Unicode"/>
          <w:kern w:val="1"/>
        </w:rPr>
        <w:t>eikiam</w:t>
      </w:r>
      <w:r w:rsidR="00DF36E7">
        <w:rPr>
          <w:rFonts w:eastAsia="Lucida Sans Unicode"/>
          <w:kern w:val="1"/>
        </w:rPr>
        <w:t>i</w:t>
      </w:r>
      <w:r w:rsidR="00B8469E" w:rsidRPr="00FC0982">
        <w:rPr>
          <w:rFonts w:eastAsia="Lucida Sans Unicode"/>
          <w:kern w:val="1"/>
        </w:rPr>
        <w:t xml:space="preserve"> </w:t>
      </w:r>
      <w:r w:rsidR="003E1A5B" w:rsidRPr="00FC0982">
        <w:rPr>
          <w:rFonts w:eastAsia="Lucida Sans Unicode"/>
          <w:kern w:val="1"/>
        </w:rPr>
        <w:t>elektronine forma (</w:t>
      </w:r>
      <w:r w:rsidR="00385418">
        <w:rPr>
          <w:rFonts w:eastAsia="Lucida Sans Unicode"/>
          <w:kern w:val="1"/>
        </w:rPr>
        <w:t>pvz.</w:t>
      </w:r>
      <w:r w:rsidR="00523EE0">
        <w:rPr>
          <w:rFonts w:eastAsia="Lucida Sans Unicode"/>
          <w:kern w:val="1"/>
        </w:rPr>
        <w:t xml:space="preserve"> </w:t>
      </w:r>
      <w:r w:rsidR="001D3216">
        <w:rPr>
          <w:rFonts w:eastAsia="Lucida Sans Unicode"/>
          <w:kern w:val="1"/>
        </w:rPr>
        <w:t>elektroniniu paštu</w:t>
      </w:r>
      <w:r w:rsidR="003E1A5B" w:rsidRPr="00FC0982">
        <w:rPr>
          <w:rFonts w:eastAsia="Lucida Sans Unicode"/>
          <w:kern w:val="1"/>
        </w:rPr>
        <w:t>)</w:t>
      </w:r>
      <w:r w:rsidR="00B8469E" w:rsidRPr="00FC0982">
        <w:rPr>
          <w:rFonts w:eastAsia="Lucida Sans Unicode"/>
          <w:kern w:val="1"/>
        </w:rPr>
        <w:t xml:space="preserve">. </w:t>
      </w:r>
    </w:p>
    <w:p w14:paraId="3C1B5423" w14:textId="6E68AC15" w:rsidR="009004DC" w:rsidRDefault="00C42EE5" w:rsidP="00386B2A">
      <w:pPr>
        <w:widowControl w:val="0"/>
        <w:ind w:firstLine="680"/>
        <w:jc w:val="both"/>
        <w:rPr>
          <w:rFonts w:eastAsia="Lucida Sans Unicode"/>
          <w:kern w:val="1"/>
        </w:rPr>
      </w:pPr>
      <w:r>
        <w:rPr>
          <w:rFonts w:eastAsia="Lucida Sans Unicode"/>
          <w:kern w:val="1"/>
        </w:rPr>
        <w:t>10</w:t>
      </w:r>
      <w:r w:rsidR="00386B2A">
        <w:rPr>
          <w:rFonts w:eastAsia="Lucida Sans Unicode"/>
          <w:kern w:val="1"/>
        </w:rPr>
        <w:t xml:space="preserve">. </w:t>
      </w:r>
      <w:r w:rsidR="00921534">
        <w:rPr>
          <w:rFonts w:eastAsia="Lucida Sans Unicode"/>
          <w:kern w:val="1"/>
        </w:rPr>
        <w:t>Reikalavimai ataskaitai:</w:t>
      </w:r>
      <w:r w:rsidR="004B4EA1">
        <w:rPr>
          <w:rFonts w:eastAsia="Lucida Sans Unicode"/>
          <w:kern w:val="1"/>
        </w:rPr>
        <w:t xml:space="preserve"> i</w:t>
      </w:r>
      <w:r w:rsidR="009A65C9">
        <w:rPr>
          <w:rFonts w:eastAsia="Lucida Sans Unicode"/>
          <w:kern w:val="1"/>
        </w:rPr>
        <w:t xml:space="preserve">ki </w:t>
      </w:r>
      <w:r w:rsidR="001E5983">
        <w:rPr>
          <w:rFonts w:eastAsia="Lucida Sans Unicode"/>
          <w:kern w:val="1"/>
        </w:rPr>
        <w:t xml:space="preserve">ataskaitos pateikimo turi būti atliktos </w:t>
      </w:r>
      <w:r w:rsidR="001E5983" w:rsidRPr="007678BA">
        <w:rPr>
          <w:rFonts w:eastAsia="Lucida Sans Unicode"/>
          <w:kern w:val="1"/>
        </w:rPr>
        <w:t xml:space="preserve">visos </w:t>
      </w:r>
      <w:r w:rsidR="002166FE" w:rsidRPr="007678BA">
        <w:rPr>
          <w:rFonts w:eastAsia="Lucida Sans Unicode"/>
          <w:kern w:val="1"/>
        </w:rPr>
        <w:t>5 punkto</w:t>
      </w:r>
      <w:r w:rsidR="002166FE">
        <w:rPr>
          <w:rFonts w:eastAsia="Lucida Sans Unicode"/>
          <w:kern w:val="1"/>
        </w:rPr>
        <w:t xml:space="preserve"> veiklos ir ataskaitoje</w:t>
      </w:r>
      <w:r w:rsidR="00967DCA">
        <w:rPr>
          <w:rFonts w:eastAsia="Lucida Sans Unicode"/>
          <w:kern w:val="1"/>
        </w:rPr>
        <w:t xml:space="preserve"> pateikiami </w:t>
      </w:r>
      <w:r w:rsidR="005D0748">
        <w:rPr>
          <w:rFonts w:eastAsia="Lucida Sans Unicode"/>
          <w:kern w:val="1"/>
        </w:rPr>
        <w:t>visi pasiekti rezultatai.</w:t>
      </w:r>
    </w:p>
    <w:p w14:paraId="56B09A9C" w14:textId="1A0D7D0B" w:rsidR="005D0748" w:rsidRDefault="00C42EE5" w:rsidP="00E6598C">
      <w:pPr>
        <w:widowControl w:val="0"/>
        <w:ind w:firstLine="680"/>
        <w:jc w:val="both"/>
        <w:rPr>
          <w:rFonts w:eastAsia="Lucida Sans Unicode"/>
          <w:kern w:val="1"/>
        </w:rPr>
      </w:pPr>
      <w:r>
        <w:rPr>
          <w:rFonts w:eastAsia="Lucida Sans Unicode"/>
          <w:kern w:val="1"/>
        </w:rPr>
        <w:t>10</w:t>
      </w:r>
      <w:r w:rsidR="00545DF8">
        <w:rPr>
          <w:rFonts w:eastAsia="Lucida Sans Unicode"/>
          <w:kern w:val="1"/>
        </w:rPr>
        <w:t xml:space="preserve">.1. </w:t>
      </w:r>
      <w:r w:rsidR="00200C0B">
        <w:rPr>
          <w:rFonts w:eastAsia="Lucida Sans Unicode"/>
          <w:kern w:val="1"/>
        </w:rPr>
        <w:t>Ataskaitoje turi būti šios pagrindinės dalys ir informacija:</w:t>
      </w:r>
    </w:p>
    <w:p w14:paraId="6F5F6DEA" w14:textId="5690FA97" w:rsidR="003C2854" w:rsidRPr="00CC65FD" w:rsidRDefault="00556212" w:rsidP="00CC65FD">
      <w:pPr>
        <w:pStyle w:val="Sraopastraipa"/>
        <w:widowControl w:val="0"/>
        <w:numPr>
          <w:ilvl w:val="0"/>
          <w:numId w:val="12"/>
        </w:numPr>
        <w:spacing w:before="0" w:beforeAutospacing="0" w:after="0" w:afterAutospacing="0"/>
        <w:ind w:left="714" w:hanging="357"/>
        <w:jc w:val="both"/>
        <w:rPr>
          <w:rFonts w:eastAsia="Lucida Sans Unicode"/>
          <w:kern w:val="1"/>
        </w:rPr>
      </w:pPr>
      <w:r w:rsidRPr="00CC65FD">
        <w:rPr>
          <w:rFonts w:eastAsia="Lucida Sans Unicode"/>
          <w:kern w:val="1"/>
        </w:rPr>
        <w:t>Įvadas</w:t>
      </w:r>
      <w:r w:rsidR="00D77D7F">
        <w:rPr>
          <w:rFonts w:eastAsia="Lucida Sans Unicode"/>
          <w:kern w:val="1"/>
        </w:rPr>
        <w:t>;</w:t>
      </w:r>
    </w:p>
    <w:p w14:paraId="3F690A31" w14:textId="4DCAE9EF" w:rsidR="003C2854" w:rsidRPr="00CC65FD" w:rsidRDefault="00556212" w:rsidP="00CC65FD">
      <w:pPr>
        <w:pStyle w:val="Sraopastraipa"/>
        <w:widowControl w:val="0"/>
        <w:numPr>
          <w:ilvl w:val="0"/>
          <w:numId w:val="12"/>
        </w:numPr>
        <w:spacing w:before="0" w:beforeAutospacing="0" w:after="0" w:afterAutospacing="0"/>
        <w:ind w:left="714" w:hanging="357"/>
        <w:jc w:val="both"/>
        <w:rPr>
          <w:rFonts w:eastAsia="Lucida Sans Unicode"/>
          <w:kern w:val="1"/>
        </w:rPr>
      </w:pPr>
      <w:r w:rsidRPr="00CC65FD">
        <w:rPr>
          <w:rFonts w:eastAsia="Lucida Sans Unicode"/>
          <w:kern w:val="1"/>
        </w:rPr>
        <w:t>Atliktos veiklos ir pasiekti rezultatai, jų aprašyma</w:t>
      </w:r>
      <w:r w:rsidR="00744729" w:rsidRPr="00CC65FD">
        <w:rPr>
          <w:rFonts w:eastAsia="Lucida Sans Unicode"/>
          <w:kern w:val="1"/>
        </w:rPr>
        <w:t>i</w:t>
      </w:r>
      <w:r w:rsidR="00DB103E">
        <w:rPr>
          <w:rFonts w:eastAsia="Lucida Sans Unicode"/>
          <w:kern w:val="1"/>
        </w:rPr>
        <w:t>;</w:t>
      </w:r>
    </w:p>
    <w:p w14:paraId="0A05309E" w14:textId="6F68B2CA" w:rsidR="003C2854" w:rsidRDefault="0082149C" w:rsidP="00CC65FD">
      <w:pPr>
        <w:pStyle w:val="Sraopastraipa"/>
        <w:widowControl w:val="0"/>
        <w:numPr>
          <w:ilvl w:val="0"/>
          <w:numId w:val="12"/>
        </w:numPr>
        <w:spacing w:before="0" w:beforeAutospacing="0" w:after="0" w:afterAutospacing="0"/>
        <w:ind w:left="714" w:hanging="357"/>
        <w:jc w:val="both"/>
        <w:rPr>
          <w:rFonts w:eastAsia="Lucida Sans Unicode"/>
          <w:kern w:val="1"/>
        </w:rPr>
      </w:pPr>
      <w:r w:rsidRPr="00CC65FD">
        <w:rPr>
          <w:rFonts w:eastAsia="Lucida Sans Unicode"/>
          <w:kern w:val="1"/>
          <w:lang w:val="en-US"/>
        </w:rPr>
        <w:t>1994-2025 m.</w:t>
      </w:r>
      <w:r w:rsidRPr="00CC65FD">
        <w:rPr>
          <w:rFonts w:eastAsia="Lucida Sans Unicode"/>
          <w:kern w:val="1"/>
        </w:rPr>
        <w:t xml:space="preserve"> duomenų analizė, oro taršos poveikio vertinimas ir prognozė</w:t>
      </w:r>
      <w:r w:rsidR="00DB103E">
        <w:rPr>
          <w:rFonts w:eastAsia="Lucida Sans Unicode"/>
          <w:kern w:val="1"/>
        </w:rPr>
        <w:t>;</w:t>
      </w:r>
    </w:p>
    <w:p w14:paraId="5BD2D2E5" w14:textId="776FFF54" w:rsidR="003C2854" w:rsidRPr="00CC65FD" w:rsidRDefault="00D77D7F" w:rsidP="00CC65FD">
      <w:pPr>
        <w:pStyle w:val="Sraopastraipa"/>
        <w:widowControl w:val="0"/>
        <w:numPr>
          <w:ilvl w:val="0"/>
          <w:numId w:val="12"/>
        </w:numPr>
        <w:spacing w:before="0" w:beforeAutospacing="0" w:after="0" w:afterAutospacing="0"/>
        <w:ind w:left="714" w:hanging="357"/>
        <w:jc w:val="both"/>
        <w:rPr>
          <w:rFonts w:eastAsia="Lucida Sans Unicode"/>
          <w:kern w:val="1"/>
        </w:rPr>
      </w:pPr>
      <w:r>
        <w:rPr>
          <w:rFonts w:eastAsia="Lucida Sans Unicode"/>
          <w:kern w:val="1"/>
        </w:rPr>
        <w:t>I</w:t>
      </w:r>
      <w:r w:rsidR="003C2854" w:rsidRPr="00CC65FD">
        <w:rPr>
          <w:rFonts w:eastAsia="Lucida Sans Unicode"/>
          <w:kern w:val="1"/>
        </w:rPr>
        <w:t>švados</w:t>
      </w:r>
      <w:r w:rsidR="00DB103E">
        <w:rPr>
          <w:rFonts w:eastAsia="Lucida Sans Unicode"/>
          <w:kern w:val="1"/>
        </w:rPr>
        <w:t xml:space="preserve"> ir rekomendacijos.</w:t>
      </w:r>
    </w:p>
    <w:p w14:paraId="19EDA1E3" w14:textId="117DA295" w:rsidR="00716A02" w:rsidRDefault="00C42EE5" w:rsidP="00856D6E">
      <w:pPr>
        <w:widowControl w:val="0"/>
        <w:ind w:firstLine="680"/>
        <w:jc w:val="both"/>
        <w:rPr>
          <w:rFonts w:eastAsia="Lucida Sans Unicode"/>
          <w:kern w:val="1"/>
        </w:rPr>
      </w:pPr>
      <w:r>
        <w:rPr>
          <w:rFonts w:eastAsia="Lucida Sans Unicode"/>
          <w:kern w:val="1"/>
        </w:rPr>
        <w:t>10</w:t>
      </w:r>
      <w:r w:rsidR="00545DF8">
        <w:rPr>
          <w:rFonts w:eastAsia="Lucida Sans Unicode"/>
          <w:kern w:val="1"/>
        </w:rPr>
        <w:t>.2</w:t>
      </w:r>
      <w:r w:rsidR="00856D6E">
        <w:rPr>
          <w:rFonts w:eastAsia="Lucida Sans Unicode"/>
          <w:kern w:val="1"/>
        </w:rPr>
        <w:t xml:space="preserve">. </w:t>
      </w:r>
      <w:r w:rsidR="00DF7A97">
        <w:rPr>
          <w:rFonts w:eastAsia="Lucida Sans Unicode"/>
          <w:kern w:val="1"/>
        </w:rPr>
        <w:t>Ataskaita rengiama lietuvių kalba</w:t>
      </w:r>
      <w:r w:rsidR="00BF6F71">
        <w:rPr>
          <w:rFonts w:eastAsia="Lucida Sans Unicode"/>
          <w:kern w:val="1"/>
        </w:rPr>
        <w:t>.</w:t>
      </w:r>
    </w:p>
    <w:p w14:paraId="7FAC3257" w14:textId="45D5EC3C" w:rsidR="008A05E5" w:rsidRPr="00CC65FD" w:rsidRDefault="00716A02" w:rsidP="00B45C4C">
      <w:pPr>
        <w:pStyle w:val="WW-BodyTextIndent3"/>
        <w:ind w:left="0" w:firstLine="680"/>
        <w:rPr>
          <w:rFonts w:eastAsia="Times New Roman" w:cs="Times New Roman"/>
        </w:rPr>
      </w:pPr>
      <w:r>
        <w:t>10.3.</w:t>
      </w:r>
      <w:r w:rsidR="69FCE106" w:rsidRPr="00CC65FD" w:rsidDel="00DA0E55">
        <w:t xml:space="preserve"> </w:t>
      </w:r>
      <w:r w:rsidR="69FCE106" w:rsidRPr="00CC65FD">
        <w:t xml:space="preserve">Pirkėjas gavęs iš Tiekėjo ataskaitą, ją įvertina, teikia pastabas ir pasiūlymus, jei tokių yra, ne ilgiau nei per 15 kalendorinių dienų nuo jos gavimo dienos. Jei Pirkėjas turi pastabų ir (ar) pasiūlymų ataskaitai, jas raštu, per tą patį šiame papunktyje nurodytą 15 kalendorinių dienų patikros laikotarpį, pateikia Tiekėjui ir pareikalauja atlikti pataisymus, nurodydamas protingą terminą, kuris negali būti ilgesnis nei 10 darbo dienų, iki kada Tiekėjas turi patikslinti ataskaitą ir grąžinti ją atgal Pirkėjui.  </w:t>
      </w:r>
    </w:p>
    <w:p w14:paraId="3D166DF3" w14:textId="6D9D5357" w:rsidR="00B45C4C" w:rsidRPr="00CC65FD" w:rsidRDefault="00B45C4C" w:rsidP="00B45C4C">
      <w:pPr>
        <w:pStyle w:val="WW-BodyTextIndent3"/>
        <w:ind w:left="0" w:firstLine="680"/>
      </w:pPr>
      <w:r w:rsidRPr="00CC65FD">
        <w:t>10.</w:t>
      </w:r>
      <w:r w:rsidR="00A8600D">
        <w:t>4</w:t>
      </w:r>
      <w:r w:rsidRPr="00CC65FD">
        <w:t>.</w:t>
      </w:r>
      <w:r w:rsidRPr="00CC65FD">
        <w:rPr>
          <w:rFonts w:eastAsia="Times New Roman" w:cs="Times New Roman"/>
        </w:rPr>
        <w:t xml:space="preserve"> Tiekėjas, teikdamas pataisytą ataskaitą kartu turi pateikti skaitmeninę kopiją su nurodytais pakeitimais (angl. </w:t>
      </w:r>
      <w:proofErr w:type="spellStart"/>
      <w:r w:rsidRPr="00CC65FD">
        <w:rPr>
          <w:rFonts w:eastAsia="Times New Roman" w:cs="Times New Roman"/>
          <w:i/>
        </w:rPr>
        <w:t>track</w:t>
      </w:r>
      <w:proofErr w:type="spellEnd"/>
      <w:r w:rsidRPr="00CC65FD">
        <w:rPr>
          <w:rFonts w:eastAsia="Times New Roman" w:cs="Times New Roman"/>
          <w:i/>
        </w:rPr>
        <w:t xml:space="preserve"> </w:t>
      </w:r>
      <w:proofErr w:type="spellStart"/>
      <w:r w:rsidRPr="00CC65FD">
        <w:rPr>
          <w:rFonts w:eastAsia="Times New Roman" w:cs="Times New Roman"/>
          <w:i/>
        </w:rPr>
        <w:t>change</w:t>
      </w:r>
      <w:proofErr w:type="spellEnd"/>
      <w:r w:rsidRPr="00CC65FD">
        <w:rPr>
          <w:rFonts w:eastAsia="Times New Roman" w:cs="Times New Roman"/>
        </w:rPr>
        <w:t>) ir pridėti trumpą informaciją, kaip buvo atsižvelgta į pastabas.</w:t>
      </w:r>
    </w:p>
    <w:p w14:paraId="4605F673" w14:textId="79D90D57" w:rsidR="00744729" w:rsidDel="00204D2E" w:rsidRDefault="00A8600D" w:rsidP="00E6598C">
      <w:pPr>
        <w:widowControl w:val="0"/>
        <w:ind w:firstLine="680"/>
        <w:jc w:val="both"/>
        <w:rPr>
          <w:rFonts w:eastAsia="Lucida Sans Unicode"/>
          <w:kern w:val="1"/>
        </w:rPr>
      </w:pPr>
      <w:r>
        <w:rPr>
          <w:rFonts w:eastAsia="Lucida Sans Unicode"/>
          <w:kern w:val="1"/>
        </w:rPr>
        <w:t xml:space="preserve">10.5. </w:t>
      </w:r>
      <w:r w:rsidR="7458A5CE" w:rsidRPr="6CBC8A24">
        <w:rPr>
          <w:rFonts w:eastAsia="Lucida Sans Unicode"/>
        </w:rPr>
        <w:t xml:space="preserve">Pirkėjas, patikrinęs ataskaitą ir priėmęs ją kaip tinkamą, apie tai nedelsiant raštu informuoja Tiekėją. Tokiu atveju Tiekėjas, nuo informacijos apie ataskaitos priėmimą kaip tinkama </w:t>
      </w:r>
      <w:r w:rsidR="7458A5CE" w:rsidRPr="6CBC8A24">
        <w:rPr>
          <w:rFonts w:eastAsia="Lucida Sans Unicode"/>
        </w:rPr>
        <w:lastRenderedPageBreak/>
        <w:t xml:space="preserve">gavimo dienos, tos dienos neskaičiuojant, per 5 darbo dienas privalo parengti paslaugų perdavimo – priėmimo aktą ir pateikti Pirkėjui suderinimui. Suderintą paslaugų perdavimo – priėmimo aktą Pirkėjas pasirašo neilgiau nei per 5 darbo dienas arba motyvuotai atsisako jį pasirašyti.  </w:t>
      </w:r>
    </w:p>
    <w:p w14:paraId="061C2DA7" w14:textId="2DABA556" w:rsidR="00200C0B" w:rsidRDefault="00A8600D" w:rsidP="00E6598C">
      <w:pPr>
        <w:widowControl w:val="0"/>
        <w:ind w:firstLine="680"/>
        <w:jc w:val="both"/>
        <w:rPr>
          <w:rFonts w:eastAsia="Lucida Sans Unicode"/>
          <w:kern w:val="1"/>
        </w:rPr>
      </w:pPr>
      <w:r>
        <w:rPr>
          <w:rFonts w:eastAsia="Lucida Sans Unicode"/>
        </w:rPr>
        <w:t xml:space="preserve">10.6. </w:t>
      </w:r>
      <w:r w:rsidR="7458A5CE" w:rsidRPr="78EBCAD1">
        <w:rPr>
          <w:rFonts w:eastAsia="Lucida Sans Unicode"/>
        </w:rPr>
        <w:t xml:space="preserve">Tiekėjas teikdamas Paslaugas, rengdamas ataskaitą ir ją tikslindamas turi įsivertinti, kad paslaugų priėmimo – perdavimo aktą Sutarties šalys turi pasirašyti ne vėliau nei </w:t>
      </w:r>
      <w:r w:rsidR="00C507A4">
        <w:rPr>
          <w:rFonts w:eastAsia="Lucida Sans Unicode"/>
        </w:rPr>
        <w:t>iki</w:t>
      </w:r>
      <w:r w:rsidR="7458A5CE" w:rsidRPr="78EBCAD1">
        <w:rPr>
          <w:rFonts w:eastAsia="Lucida Sans Unicode"/>
        </w:rPr>
        <w:t xml:space="preserve"> 1</w:t>
      </w:r>
      <w:r w:rsidR="004442DB">
        <w:rPr>
          <w:rFonts w:eastAsia="Lucida Sans Unicode"/>
        </w:rPr>
        <w:t>1</w:t>
      </w:r>
      <w:r w:rsidR="7458A5CE" w:rsidRPr="78EBCAD1">
        <w:rPr>
          <w:rFonts w:eastAsia="Lucida Sans Unicode"/>
        </w:rPr>
        <w:t>.</w:t>
      </w:r>
      <w:r w:rsidR="00216161">
        <w:rPr>
          <w:rFonts w:eastAsia="Lucida Sans Unicode"/>
        </w:rPr>
        <w:t>2</w:t>
      </w:r>
      <w:r w:rsidR="7458A5CE" w:rsidRPr="78EBCAD1">
        <w:rPr>
          <w:rFonts w:eastAsia="Lucida Sans Unicode"/>
        </w:rPr>
        <w:t xml:space="preserve"> papunktyje nurodyt</w:t>
      </w:r>
      <w:r w:rsidR="004442DB">
        <w:rPr>
          <w:rFonts w:eastAsia="Lucida Sans Unicode"/>
        </w:rPr>
        <w:t>o</w:t>
      </w:r>
      <w:r w:rsidR="7458A5CE" w:rsidRPr="78EBCAD1" w:rsidDel="00392EE0">
        <w:rPr>
          <w:rFonts w:eastAsia="Lucida Sans Unicode"/>
        </w:rPr>
        <w:t xml:space="preserve"> </w:t>
      </w:r>
      <w:r w:rsidR="7458A5CE" w:rsidRPr="78EBCAD1">
        <w:rPr>
          <w:rFonts w:eastAsia="Lucida Sans Unicode"/>
        </w:rPr>
        <w:t>termin</w:t>
      </w:r>
      <w:r w:rsidR="00392EE0">
        <w:rPr>
          <w:rFonts w:eastAsia="Lucida Sans Unicode"/>
        </w:rPr>
        <w:t>o</w:t>
      </w:r>
      <w:r w:rsidR="7458A5CE" w:rsidRPr="78EBCAD1">
        <w:rPr>
          <w:rFonts w:eastAsia="Lucida Sans Unicode"/>
        </w:rPr>
        <w:t xml:space="preserve">.  </w:t>
      </w:r>
    </w:p>
    <w:p w14:paraId="28F79DD4" w14:textId="77777777" w:rsidR="00044D50" w:rsidRDefault="00044D50" w:rsidP="009004DC">
      <w:pPr>
        <w:tabs>
          <w:tab w:val="left" w:pos="640"/>
          <w:tab w:val="left" w:pos="14460"/>
        </w:tabs>
        <w:ind w:firstLine="680"/>
        <w:jc w:val="center"/>
        <w:rPr>
          <w:b/>
          <w:bCs/>
        </w:rPr>
      </w:pPr>
      <w:bookmarkStart w:id="4" w:name="_Hlk195275192"/>
    </w:p>
    <w:p w14:paraId="63CABF4F" w14:textId="77777777" w:rsidR="009004DC" w:rsidRPr="009004DC" w:rsidRDefault="009004DC" w:rsidP="009004DC">
      <w:pPr>
        <w:tabs>
          <w:tab w:val="left" w:pos="640"/>
          <w:tab w:val="left" w:pos="14460"/>
        </w:tabs>
        <w:ind w:firstLine="680"/>
        <w:jc w:val="center"/>
        <w:rPr>
          <w:b/>
          <w:bCs/>
        </w:rPr>
      </w:pPr>
      <w:r w:rsidRPr="009004DC">
        <w:rPr>
          <w:b/>
          <w:bCs/>
        </w:rPr>
        <w:t>V. PASLAUGŲ TEIKIMO TERMINAI</w:t>
      </w:r>
    </w:p>
    <w:p w14:paraId="741A35ED" w14:textId="77777777" w:rsidR="009004DC" w:rsidRPr="009004DC" w:rsidRDefault="009004DC" w:rsidP="009004DC">
      <w:pPr>
        <w:tabs>
          <w:tab w:val="left" w:pos="640"/>
          <w:tab w:val="left" w:pos="14460"/>
        </w:tabs>
        <w:ind w:firstLine="680"/>
        <w:jc w:val="center"/>
        <w:rPr>
          <w:b/>
          <w:bCs/>
        </w:rPr>
      </w:pPr>
    </w:p>
    <w:p w14:paraId="2C93CB72" w14:textId="2CF2A82A" w:rsidR="009004DC" w:rsidRPr="00044D50" w:rsidRDefault="009A492F" w:rsidP="009004DC">
      <w:pPr>
        <w:widowControl w:val="0"/>
        <w:ind w:firstLine="680"/>
        <w:jc w:val="both"/>
        <w:rPr>
          <w:rFonts w:eastAsia="Lucida Sans Unicode"/>
        </w:rPr>
      </w:pPr>
      <w:r>
        <w:rPr>
          <w:rFonts w:eastAsia="Lucida Sans Unicode"/>
        </w:rPr>
        <w:t>1</w:t>
      </w:r>
      <w:r w:rsidR="00A37378">
        <w:rPr>
          <w:rFonts w:eastAsia="Lucida Sans Unicode"/>
        </w:rPr>
        <w:t>1</w:t>
      </w:r>
      <w:r w:rsidR="009004DC" w:rsidRPr="00044D50">
        <w:rPr>
          <w:rFonts w:eastAsia="Lucida Sans Unicode"/>
        </w:rPr>
        <w:t>. Paslaugos</w:t>
      </w:r>
      <w:r w:rsidR="00E1280E" w:rsidRPr="00044D50">
        <w:rPr>
          <w:rFonts w:eastAsia="Lucida Sans Unicode"/>
        </w:rPr>
        <w:t xml:space="preserve"> </w:t>
      </w:r>
      <w:r w:rsidR="009004DC" w:rsidRPr="00044D50">
        <w:rPr>
          <w:rFonts w:eastAsia="Lucida Sans Unicode"/>
        </w:rPr>
        <w:t>suteikiamos šiais terminais:</w:t>
      </w:r>
    </w:p>
    <w:p w14:paraId="091501DA" w14:textId="3E2C33A3" w:rsidR="00216161" w:rsidRPr="00EE085A" w:rsidRDefault="0021182B" w:rsidP="003F6630">
      <w:pPr>
        <w:widowControl w:val="0"/>
        <w:ind w:firstLine="680"/>
        <w:jc w:val="both"/>
        <w:rPr>
          <w:rFonts w:eastAsia="Lucida Sans Unicode"/>
        </w:rPr>
      </w:pPr>
      <w:bookmarkStart w:id="5" w:name="_Hlk53569548"/>
      <w:r w:rsidRPr="00CC65FD">
        <w:rPr>
          <w:rFonts w:eastAsia="Lucida Sans Unicode"/>
        </w:rPr>
        <w:t>1</w:t>
      </w:r>
      <w:r w:rsidR="00A37378">
        <w:rPr>
          <w:rFonts w:eastAsia="Lucida Sans Unicode"/>
        </w:rPr>
        <w:t>1</w:t>
      </w:r>
      <w:r w:rsidRPr="00CC65FD">
        <w:rPr>
          <w:rFonts w:eastAsia="Lucida Sans Unicode"/>
        </w:rPr>
        <w:t>.1.</w:t>
      </w:r>
      <w:r w:rsidR="00747C29" w:rsidRPr="00CC65FD">
        <w:rPr>
          <w:rFonts w:eastAsia="Lucida Sans Unicode"/>
        </w:rPr>
        <w:t xml:space="preserve"> Pasl</w:t>
      </w:r>
      <w:r w:rsidR="00FE56F1" w:rsidRPr="00CC65FD">
        <w:rPr>
          <w:rFonts w:eastAsia="Lucida Sans Unicode"/>
        </w:rPr>
        <w:t>augos pagal</w:t>
      </w:r>
      <w:r w:rsidR="008C3C7B">
        <w:rPr>
          <w:rFonts w:eastAsia="Lucida Sans Unicode"/>
        </w:rPr>
        <w:t xml:space="preserve"> 5 ir</w:t>
      </w:r>
      <w:r w:rsidR="00FE56F1" w:rsidRPr="00CC65FD">
        <w:rPr>
          <w:rFonts w:eastAsia="Lucida Sans Unicode"/>
        </w:rPr>
        <w:t xml:space="preserve"> 6 punkt</w:t>
      </w:r>
      <w:r w:rsidR="008C3C7B">
        <w:rPr>
          <w:rFonts w:eastAsia="Lucida Sans Unicode"/>
        </w:rPr>
        <w:t>ų</w:t>
      </w:r>
      <w:r w:rsidR="00FE56F1" w:rsidRPr="00CC65FD">
        <w:rPr>
          <w:rFonts w:eastAsia="Lucida Sans Unicode"/>
        </w:rPr>
        <w:t xml:space="preserve"> reikalavimus</w:t>
      </w:r>
      <w:r w:rsidR="00C30D48">
        <w:rPr>
          <w:rFonts w:eastAsia="Lucida Sans Unicode"/>
        </w:rPr>
        <w:t xml:space="preserve"> </w:t>
      </w:r>
      <w:r w:rsidR="008C3C7B">
        <w:rPr>
          <w:rFonts w:eastAsia="Lucida Sans Unicode"/>
        </w:rPr>
        <w:t>bei</w:t>
      </w:r>
      <w:r w:rsidR="00C30D48">
        <w:rPr>
          <w:rFonts w:eastAsia="Lucida Sans Unicode"/>
        </w:rPr>
        <w:t xml:space="preserve"> parengta </w:t>
      </w:r>
      <w:r w:rsidR="00FE56F1" w:rsidRPr="00CC65FD">
        <w:rPr>
          <w:rFonts w:eastAsia="Lucida Sans Unicode"/>
        </w:rPr>
        <w:t xml:space="preserve">ataskaita turi būti </w:t>
      </w:r>
      <w:r w:rsidR="004E779A">
        <w:rPr>
          <w:rFonts w:eastAsia="Lucida Sans Unicode"/>
        </w:rPr>
        <w:t xml:space="preserve">pateikta </w:t>
      </w:r>
      <w:r w:rsidR="004E779A" w:rsidRPr="00EE085A">
        <w:rPr>
          <w:rFonts w:eastAsia="Lucida Sans Unicode"/>
        </w:rPr>
        <w:t xml:space="preserve">Pirkėjui vertinimui </w:t>
      </w:r>
      <w:r w:rsidR="00FE56F1" w:rsidRPr="00EE085A">
        <w:rPr>
          <w:rFonts w:eastAsia="Lucida Sans Unicode"/>
        </w:rPr>
        <w:t xml:space="preserve">iki </w:t>
      </w:r>
      <w:r w:rsidR="008A0205" w:rsidRPr="00EE085A">
        <w:rPr>
          <w:rFonts w:eastAsia="Lucida Sans Unicode"/>
        </w:rPr>
        <w:t xml:space="preserve">2026 m. </w:t>
      </w:r>
      <w:r w:rsidR="00F73E76" w:rsidRPr="00EE085A">
        <w:rPr>
          <w:rFonts w:eastAsia="Lucida Sans Unicode"/>
        </w:rPr>
        <w:t xml:space="preserve">balandžio </w:t>
      </w:r>
      <w:r w:rsidR="003F6630" w:rsidRPr="00EE085A">
        <w:rPr>
          <w:rFonts w:eastAsia="Lucida Sans Unicode"/>
        </w:rPr>
        <w:t>1</w:t>
      </w:r>
      <w:r w:rsidR="00F73E76" w:rsidRPr="00EE085A">
        <w:rPr>
          <w:rFonts w:eastAsia="Lucida Sans Unicode"/>
        </w:rPr>
        <w:t>3 d.</w:t>
      </w:r>
    </w:p>
    <w:p w14:paraId="6FBCFCE1" w14:textId="669AB326" w:rsidR="00E453BF" w:rsidRPr="00212141" w:rsidRDefault="00216161" w:rsidP="0037545D">
      <w:pPr>
        <w:widowControl w:val="0"/>
        <w:ind w:firstLine="680"/>
        <w:jc w:val="both"/>
        <w:rPr>
          <w:rFonts w:eastAsia="Lucida Sans Unicode"/>
        </w:rPr>
      </w:pPr>
      <w:r w:rsidRPr="00EE085A">
        <w:rPr>
          <w:rFonts w:eastAsia="Lucida Sans Unicode"/>
        </w:rPr>
        <w:t>1</w:t>
      </w:r>
      <w:r w:rsidR="00A37378" w:rsidRPr="00EE085A">
        <w:rPr>
          <w:rFonts w:eastAsia="Lucida Sans Unicode"/>
        </w:rPr>
        <w:t>1</w:t>
      </w:r>
      <w:r w:rsidRPr="00EE085A">
        <w:rPr>
          <w:rFonts w:eastAsia="Lucida Sans Unicode"/>
        </w:rPr>
        <w:t>.</w:t>
      </w:r>
      <w:r w:rsidR="00946CEA" w:rsidRPr="00EE085A">
        <w:rPr>
          <w:rFonts w:eastAsia="Lucida Sans Unicode"/>
        </w:rPr>
        <w:t>2</w:t>
      </w:r>
      <w:r w:rsidRPr="00EE085A">
        <w:rPr>
          <w:rFonts w:eastAsia="Lucida Sans Unicode"/>
        </w:rPr>
        <w:t xml:space="preserve">. </w:t>
      </w:r>
      <w:r w:rsidR="0021182B" w:rsidRPr="00EE085A">
        <w:rPr>
          <w:rFonts w:eastAsia="Lucida Sans Unicode"/>
        </w:rPr>
        <w:t xml:space="preserve"> </w:t>
      </w:r>
      <w:r w:rsidRPr="00EE085A">
        <w:rPr>
          <w:rFonts w:eastAsia="Lucida Sans Unicode"/>
        </w:rPr>
        <w:t>Visos</w:t>
      </w:r>
      <w:r w:rsidR="0021182B" w:rsidRPr="00EE085A">
        <w:rPr>
          <w:rFonts w:eastAsia="Lucida Sans Unicode"/>
        </w:rPr>
        <w:t xml:space="preserve"> </w:t>
      </w:r>
      <w:r w:rsidR="00E453BF" w:rsidRPr="00EE085A">
        <w:rPr>
          <w:rFonts w:eastAsia="Lucida Sans Unicode"/>
        </w:rPr>
        <w:t xml:space="preserve">Paslaugos pagal </w:t>
      </w:r>
      <w:r w:rsidR="0069249C" w:rsidRPr="00EE085A">
        <w:rPr>
          <w:rFonts w:eastAsia="Lucida Sans Unicode"/>
        </w:rPr>
        <w:t>5-</w:t>
      </w:r>
      <w:r w:rsidR="00FB14FB" w:rsidRPr="00EE085A">
        <w:rPr>
          <w:rFonts w:eastAsia="Lucida Sans Unicode"/>
        </w:rPr>
        <w:t xml:space="preserve">7 </w:t>
      </w:r>
      <w:r w:rsidR="00E453BF" w:rsidRPr="00EE085A">
        <w:rPr>
          <w:rFonts w:eastAsia="Lucida Sans Unicode"/>
        </w:rPr>
        <w:t xml:space="preserve">punktų reikalavimus turi būti suteiktos </w:t>
      </w:r>
      <w:r w:rsidRPr="00EE085A">
        <w:rPr>
          <w:rFonts w:eastAsia="Lucida Sans Unicode"/>
        </w:rPr>
        <w:t xml:space="preserve">ir paslaugų priėmimo-perdavimo aktas </w:t>
      </w:r>
      <w:r w:rsidR="007C7B21" w:rsidRPr="00EE085A">
        <w:rPr>
          <w:rFonts w:eastAsia="Lucida Sans Unicode"/>
        </w:rPr>
        <w:t>Sutarties šalių pasirašytas</w:t>
      </w:r>
      <w:r w:rsidR="00E453BF" w:rsidRPr="00EE085A">
        <w:rPr>
          <w:rFonts w:eastAsia="Lucida Sans Unicode"/>
        </w:rPr>
        <w:t xml:space="preserve"> ne vėliau kaip iki 2026 m. </w:t>
      </w:r>
      <w:r w:rsidR="00FB4904" w:rsidRPr="00EE085A">
        <w:rPr>
          <w:rFonts w:eastAsia="Lucida Sans Unicode"/>
        </w:rPr>
        <w:t xml:space="preserve">birželio </w:t>
      </w:r>
      <w:r w:rsidR="00B2555C" w:rsidRPr="00EE085A">
        <w:rPr>
          <w:rFonts w:eastAsia="Lucida Sans Unicode"/>
        </w:rPr>
        <w:t>1</w:t>
      </w:r>
      <w:r w:rsidR="00E453BF" w:rsidRPr="00EE085A">
        <w:rPr>
          <w:rFonts w:eastAsia="Lucida Sans Unicode"/>
        </w:rPr>
        <w:t xml:space="preserve"> d.</w:t>
      </w:r>
    </w:p>
    <w:p w14:paraId="4FB25B40" w14:textId="403E3BD9" w:rsidR="00E453BF" w:rsidRPr="009004DC" w:rsidRDefault="00E453BF" w:rsidP="009004DC">
      <w:pPr>
        <w:widowControl w:val="0"/>
        <w:ind w:firstLine="680"/>
        <w:jc w:val="both"/>
        <w:rPr>
          <w:rFonts w:eastAsia="Lucida Sans Unicode"/>
        </w:rPr>
      </w:pPr>
    </w:p>
    <w:bookmarkEnd w:id="4"/>
    <w:bookmarkEnd w:id="5"/>
    <w:p w14:paraId="7409246E" w14:textId="77777777" w:rsidR="00B2763E" w:rsidRDefault="00B2763E" w:rsidP="00E6598C">
      <w:pPr>
        <w:widowControl w:val="0"/>
        <w:ind w:firstLine="680"/>
        <w:jc w:val="both"/>
        <w:rPr>
          <w:rFonts w:eastAsia="Lucida Sans Unicode"/>
          <w:kern w:val="1"/>
        </w:rPr>
      </w:pPr>
    </w:p>
    <w:p w14:paraId="0D203F5B" w14:textId="77777777" w:rsidR="00B2763E" w:rsidRDefault="00B2763E" w:rsidP="00E6598C">
      <w:pPr>
        <w:widowControl w:val="0"/>
        <w:ind w:firstLine="680"/>
        <w:jc w:val="both"/>
        <w:rPr>
          <w:rFonts w:eastAsia="Lucida Sans Unicode"/>
          <w:kern w:val="1"/>
        </w:rPr>
      </w:pPr>
    </w:p>
    <w:p w14:paraId="14FF1404" w14:textId="77777777" w:rsidR="00C80873" w:rsidRDefault="00C80873" w:rsidP="00E6598C">
      <w:pPr>
        <w:widowControl w:val="0"/>
        <w:ind w:firstLine="680"/>
        <w:jc w:val="both"/>
        <w:rPr>
          <w:rFonts w:eastAsia="Lucida Sans Unicode"/>
          <w:kern w:val="1"/>
        </w:rPr>
      </w:pPr>
    </w:p>
    <w:p w14:paraId="1D777A1D" w14:textId="77777777" w:rsidR="007E5206" w:rsidRDefault="007E5206" w:rsidP="00CC65FD">
      <w:pPr>
        <w:rPr>
          <w:b/>
        </w:rPr>
      </w:pPr>
    </w:p>
    <w:p w14:paraId="73304184" w14:textId="77777777" w:rsidR="004B3780" w:rsidRPr="00165C1B" w:rsidRDefault="004B3780" w:rsidP="005805C8">
      <w:pPr>
        <w:rPr>
          <w:b/>
        </w:rPr>
      </w:pPr>
    </w:p>
    <w:sectPr w:rsidR="004B3780" w:rsidRPr="00165C1B" w:rsidSect="008C706A">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CCFC" w14:textId="77777777" w:rsidR="00BF4D09" w:rsidRDefault="00BF4D09" w:rsidP="00C470B9">
      <w:r>
        <w:separator/>
      </w:r>
    </w:p>
  </w:endnote>
  <w:endnote w:type="continuationSeparator" w:id="0">
    <w:p w14:paraId="590F4B65" w14:textId="77777777" w:rsidR="00BF4D09" w:rsidRDefault="00BF4D09" w:rsidP="00C47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285BD" w14:textId="77777777" w:rsidR="00BF4D09" w:rsidRDefault="00BF4D09" w:rsidP="00C470B9">
      <w:r>
        <w:separator/>
      </w:r>
    </w:p>
  </w:footnote>
  <w:footnote w:type="continuationSeparator" w:id="0">
    <w:p w14:paraId="2B9C3D8D" w14:textId="77777777" w:rsidR="00BF4D09" w:rsidRDefault="00BF4D09" w:rsidP="00C470B9">
      <w:r>
        <w:continuationSeparator/>
      </w:r>
    </w:p>
  </w:footnote>
  <w:footnote w:id="1">
    <w:p w14:paraId="641679C1" w14:textId="0C9C3111" w:rsidR="00C61023" w:rsidRDefault="00C61023">
      <w:pPr>
        <w:pStyle w:val="Puslapioinaostekstas"/>
      </w:pPr>
      <w:r>
        <w:rPr>
          <w:rStyle w:val="Puslapioinaosnuoroda"/>
        </w:rPr>
        <w:footnoteRef/>
      </w:r>
      <w:r>
        <w:t xml:space="preserve"> </w:t>
      </w:r>
      <w:r w:rsidR="0000693D">
        <w:t xml:space="preserve">2024 m. Lietuvos Respublikos Vyriausybės </w:t>
      </w:r>
      <w:r w:rsidR="00897A35">
        <w:t xml:space="preserve">birželio 26 d. </w:t>
      </w:r>
      <w:r w:rsidR="0000693D">
        <w:t xml:space="preserve">nutarimu </w:t>
      </w:r>
      <w:r w:rsidR="00897A35">
        <w:t>Nr. 527</w:t>
      </w:r>
      <w:r w:rsidR="0000693D">
        <w:t xml:space="preserve">patvirtinta </w:t>
      </w:r>
      <w:hyperlink r:id="rId1" w:history="1">
        <w:r w:rsidR="0000693D">
          <w:rPr>
            <w:rStyle w:val="Grietas"/>
            <w:color w:val="0000FF"/>
            <w:u w:val="single"/>
          </w:rPr>
          <w:t>Valstybinė aplinkos monitoringo 2024–2029 metų programa</w:t>
        </w:r>
      </w:hyperlink>
      <w:r w:rsidR="0000693D">
        <w:t>. </w:t>
      </w:r>
    </w:p>
  </w:footnote>
  <w:footnote w:id="2">
    <w:p w14:paraId="239A9A49" w14:textId="77777777" w:rsidR="008710F3" w:rsidRDefault="008710F3" w:rsidP="008710F3">
      <w:pPr>
        <w:pStyle w:val="Puslapioinaostekstas"/>
      </w:pPr>
      <w:r>
        <w:rPr>
          <w:rStyle w:val="Puslapioinaosnuoroda"/>
        </w:rPr>
        <w:footnoteRef/>
      </w:r>
      <w:r>
        <w:t xml:space="preserve"> </w:t>
      </w:r>
      <w:hyperlink r:id="rId2" w:history="1">
        <w:r w:rsidRPr="006975BE">
          <w:rPr>
            <w:rStyle w:val="Hipersaitas"/>
          </w:rPr>
          <w:t>https://earchive.slu.se/server/api/core/bitstreams/c049c109-c4a3-4f1a-9f8b-d754f4ac57f7/content</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238FB"/>
    <w:multiLevelType w:val="hybridMultilevel"/>
    <w:tmpl w:val="40F45714"/>
    <w:lvl w:ilvl="0" w:tplc="5BB0E65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15:restartNumberingAfterBreak="0">
    <w:nsid w:val="1A16711D"/>
    <w:multiLevelType w:val="hybridMultilevel"/>
    <w:tmpl w:val="7D2A4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547E1B"/>
    <w:multiLevelType w:val="hybridMultilevel"/>
    <w:tmpl w:val="581C8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D70EF5"/>
    <w:multiLevelType w:val="hybridMultilevel"/>
    <w:tmpl w:val="6DCA5236"/>
    <w:lvl w:ilvl="0" w:tplc="FBE897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C8373B6"/>
    <w:multiLevelType w:val="hybridMultilevel"/>
    <w:tmpl w:val="5BB0E8C8"/>
    <w:lvl w:ilvl="0" w:tplc="0427000F">
      <w:start w:val="1"/>
      <w:numFmt w:val="decimal"/>
      <w:lvlText w:val="%1."/>
      <w:lvlJc w:val="left"/>
      <w:pPr>
        <w:ind w:left="360" w:hanging="360"/>
      </w:pPr>
    </w:lvl>
    <w:lvl w:ilvl="1" w:tplc="04270019" w:tentative="1">
      <w:start w:val="1"/>
      <w:numFmt w:val="lowerLetter"/>
      <w:lvlText w:val="%2."/>
      <w:lvlJc w:val="left"/>
      <w:pPr>
        <w:ind w:left="872" w:hanging="360"/>
      </w:pPr>
    </w:lvl>
    <w:lvl w:ilvl="2" w:tplc="0427001B" w:tentative="1">
      <w:start w:val="1"/>
      <w:numFmt w:val="lowerRoman"/>
      <w:lvlText w:val="%3."/>
      <w:lvlJc w:val="right"/>
      <w:pPr>
        <w:ind w:left="1592" w:hanging="180"/>
      </w:pPr>
    </w:lvl>
    <w:lvl w:ilvl="3" w:tplc="0427000F" w:tentative="1">
      <w:start w:val="1"/>
      <w:numFmt w:val="decimal"/>
      <w:lvlText w:val="%4."/>
      <w:lvlJc w:val="left"/>
      <w:pPr>
        <w:ind w:left="2312" w:hanging="360"/>
      </w:pPr>
    </w:lvl>
    <w:lvl w:ilvl="4" w:tplc="04270019" w:tentative="1">
      <w:start w:val="1"/>
      <w:numFmt w:val="lowerLetter"/>
      <w:lvlText w:val="%5."/>
      <w:lvlJc w:val="left"/>
      <w:pPr>
        <w:ind w:left="3032" w:hanging="360"/>
      </w:pPr>
    </w:lvl>
    <w:lvl w:ilvl="5" w:tplc="0427001B" w:tentative="1">
      <w:start w:val="1"/>
      <w:numFmt w:val="lowerRoman"/>
      <w:lvlText w:val="%6."/>
      <w:lvlJc w:val="right"/>
      <w:pPr>
        <w:ind w:left="3752" w:hanging="180"/>
      </w:pPr>
    </w:lvl>
    <w:lvl w:ilvl="6" w:tplc="0427000F" w:tentative="1">
      <w:start w:val="1"/>
      <w:numFmt w:val="decimal"/>
      <w:lvlText w:val="%7."/>
      <w:lvlJc w:val="left"/>
      <w:pPr>
        <w:ind w:left="4472" w:hanging="360"/>
      </w:pPr>
    </w:lvl>
    <w:lvl w:ilvl="7" w:tplc="04270019" w:tentative="1">
      <w:start w:val="1"/>
      <w:numFmt w:val="lowerLetter"/>
      <w:lvlText w:val="%8."/>
      <w:lvlJc w:val="left"/>
      <w:pPr>
        <w:ind w:left="5192" w:hanging="360"/>
      </w:pPr>
    </w:lvl>
    <w:lvl w:ilvl="8" w:tplc="0427001B" w:tentative="1">
      <w:start w:val="1"/>
      <w:numFmt w:val="lowerRoman"/>
      <w:lvlText w:val="%9."/>
      <w:lvlJc w:val="right"/>
      <w:pPr>
        <w:ind w:left="5912" w:hanging="180"/>
      </w:pPr>
    </w:lvl>
  </w:abstractNum>
  <w:abstractNum w:abstractNumId="5" w15:restartNumberingAfterBreak="0">
    <w:nsid w:val="4E182CAE"/>
    <w:multiLevelType w:val="hybridMultilevel"/>
    <w:tmpl w:val="A4000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F62EA1"/>
    <w:multiLevelType w:val="hybridMultilevel"/>
    <w:tmpl w:val="10D622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C236DA8"/>
    <w:multiLevelType w:val="multilevel"/>
    <w:tmpl w:val="28B87C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60E6ACD"/>
    <w:multiLevelType w:val="multilevel"/>
    <w:tmpl w:val="2F9005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8843802"/>
    <w:multiLevelType w:val="hybridMultilevel"/>
    <w:tmpl w:val="6EE25F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tentative="1">
      <w:start w:val="1"/>
      <w:numFmt w:val="bullet"/>
      <w:lvlText w:val="o"/>
      <w:lvlJc w:val="left"/>
      <w:pPr>
        <w:ind w:left="1557" w:hanging="360"/>
      </w:pPr>
      <w:rPr>
        <w:rFonts w:ascii="Courier New" w:hAnsi="Courier New" w:cs="Courier New" w:hint="default"/>
      </w:rPr>
    </w:lvl>
    <w:lvl w:ilvl="2" w:tplc="04270005" w:tentative="1">
      <w:start w:val="1"/>
      <w:numFmt w:val="bullet"/>
      <w:lvlText w:val=""/>
      <w:lvlJc w:val="left"/>
      <w:pPr>
        <w:ind w:left="2277" w:hanging="360"/>
      </w:pPr>
      <w:rPr>
        <w:rFonts w:ascii="Wingdings" w:hAnsi="Wingdings" w:hint="default"/>
      </w:rPr>
    </w:lvl>
    <w:lvl w:ilvl="3" w:tplc="04270001" w:tentative="1">
      <w:start w:val="1"/>
      <w:numFmt w:val="bullet"/>
      <w:lvlText w:val=""/>
      <w:lvlJc w:val="left"/>
      <w:pPr>
        <w:ind w:left="2997" w:hanging="360"/>
      </w:pPr>
      <w:rPr>
        <w:rFonts w:ascii="Symbol" w:hAnsi="Symbol" w:hint="default"/>
      </w:rPr>
    </w:lvl>
    <w:lvl w:ilvl="4" w:tplc="04270003" w:tentative="1">
      <w:start w:val="1"/>
      <w:numFmt w:val="bullet"/>
      <w:lvlText w:val="o"/>
      <w:lvlJc w:val="left"/>
      <w:pPr>
        <w:ind w:left="3717" w:hanging="360"/>
      </w:pPr>
      <w:rPr>
        <w:rFonts w:ascii="Courier New" w:hAnsi="Courier New" w:cs="Courier New" w:hint="default"/>
      </w:rPr>
    </w:lvl>
    <w:lvl w:ilvl="5" w:tplc="04270005" w:tentative="1">
      <w:start w:val="1"/>
      <w:numFmt w:val="bullet"/>
      <w:lvlText w:val=""/>
      <w:lvlJc w:val="left"/>
      <w:pPr>
        <w:ind w:left="4437" w:hanging="360"/>
      </w:pPr>
      <w:rPr>
        <w:rFonts w:ascii="Wingdings" w:hAnsi="Wingdings" w:hint="default"/>
      </w:rPr>
    </w:lvl>
    <w:lvl w:ilvl="6" w:tplc="04270001" w:tentative="1">
      <w:start w:val="1"/>
      <w:numFmt w:val="bullet"/>
      <w:lvlText w:val=""/>
      <w:lvlJc w:val="left"/>
      <w:pPr>
        <w:ind w:left="5157" w:hanging="360"/>
      </w:pPr>
      <w:rPr>
        <w:rFonts w:ascii="Symbol" w:hAnsi="Symbol" w:hint="default"/>
      </w:rPr>
    </w:lvl>
    <w:lvl w:ilvl="7" w:tplc="04270003" w:tentative="1">
      <w:start w:val="1"/>
      <w:numFmt w:val="bullet"/>
      <w:lvlText w:val="o"/>
      <w:lvlJc w:val="left"/>
      <w:pPr>
        <w:ind w:left="5877" w:hanging="360"/>
      </w:pPr>
      <w:rPr>
        <w:rFonts w:ascii="Courier New" w:hAnsi="Courier New" w:cs="Courier New" w:hint="default"/>
      </w:rPr>
    </w:lvl>
    <w:lvl w:ilvl="8" w:tplc="04270005" w:tentative="1">
      <w:start w:val="1"/>
      <w:numFmt w:val="bullet"/>
      <w:lvlText w:val=""/>
      <w:lvlJc w:val="left"/>
      <w:pPr>
        <w:ind w:left="6597" w:hanging="360"/>
      </w:pPr>
      <w:rPr>
        <w:rFonts w:ascii="Wingdings" w:hAnsi="Wingdings" w:hint="default"/>
      </w:rPr>
    </w:lvl>
  </w:abstractNum>
  <w:num w:numId="1" w16cid:durableId="1609577055">
    <w:abstractNumId w:val="1"/>
  </w:num>
  <w:num w:numId="2" w16cid:durableId="738015997">
    <w:abstractNumId w:val="4"/>
  </w:num>
  <w:num w:numId="3" w16cid:durableId="1658875881">
    <w:abstractNumId w:val="3"/>
  </w:num>
  <w:num w:numId="4" w16cid:durableId="2055039901">
    <w:abstractNumId w:val="6"/>
  </w:num>
  <w:num w:numId="5" w16cid:durableId="1722636219">
    <w:abstractNumId w:val="9"/>
  </w:num>
  <w:num w:numId="6" w16cid:durableId="1376781292">
    <w:abstractNumId w:val="11"/>
  </w:num>
  <w:num w:numId="7" w16cid:durableId="1639992613">
    <w:abstractNumId w:val="10"/>
  </w:num>
  <w:num w:numId="8" w16cid:durableId="259801016">
    <w:abstractNumId w:val="8"/>
  </w:num>
  <w:num w:numId="9" w16cid:durableId="1098984433">
    <w:abstractNumId w:val="2"/>
  </w:num>
  <w:num w:numId="10" w16cid:durableId="263461786">
    <w:abstractNumId w:val="7"/>
  </w:num>
  <w:num w:numId="11" w16cid:durableId="1905488524">
    <w:abstractNumId w:val="0"/>
  </w:num>
  <w:num w:numId="12" w16cid:durableId="12452626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40E"/>
    <w:rsid w:val="000017E6"/>
    <w:rsid w:val="0000693D"/>
    <w:rsid w:val="0001268E"/>
    <w:rsid w:val="00015D9D"/>
    <w:rsid w:val="00016E36"/>
    <w:rsid w:val="00017703"/>
    <w:rsid w:val="000204E4"/>
    <w:rsid w:val="00025265"/>
    <w:rsid w:val="00031C58"/>
    <w:rsid w:val="00034589"/>
    <w:rsid w:val="0003567D"/>
    <w:rsid w:val="00044D50"/>
    <w:rsid w:val="00046D65"/>
    <w:rsid w:val="00064866"/>
    <w:rsid w:val="000703B8"/>
    <w:rsid w:val="00075051"/>
    <w:rsid w:val="000768CA"/>
    <w:rsid w:val="00077C3E"/>
    <w:rsid w:val="00081BD6"/>
    <w:rsid w:val="000846DE"/>
    <w:rsid w:val="00086DAA"/>
    <w:rsid w:val="0009026F"/>
    <w:rsid w:val="000920ED"/>
    <w:rsid w:val="00096C24"/>
    <w:rsid w:val="00097669"/>
    <w:rsid w:val="000A73BB"/>
    <w:rsid w:val="000B6D2A"/>
    <w:rsid w:val="000B7A16"/>
    <w:rsid w:val="000C1A9C"/>
    <w:rsid w:val="000C2EAE"/>
    <w:rsid w:val="000C32AB"/>
    <w:rsid w:val="000C4080"/>
    <w:rsid w:val="000C74C5"/>
    <w:rsid w:val="000D230C"/>
    <w:rsid w:val="000D2696"/>
    <w:rsid w:val="000D2DA9"/>
    <w:rsid w:val="000E2099"/>
    <w:rsid w:val="000E370A"/>
    <w:rsid w:val="000E3878"/>
    <w:rsid w:val="000E4B74"/>
    <w:rsid w:val="000F4231"/>
    <w:rsid w:val="000F5536"/>
    <w:rsid w:val="000F7350"/>
    <w:rsid w:val="000F7D21"/>
    <w:rsid w:val="00105B35"/>
    <w:rsid w:val="00114AED"/>
    <w:rsid w:val="001167E5"/>
    <w:rsid w:val="00121264"/>
    <w:rsid w:val="00121F9F"/>
    <w:rsid w:val="00122C00"/>
    <w:rsid w:val="00124884"/>
    <w:rsid w:val="00127C18"/>
    <w:rsid w:val="001357E3"/>
    <w:rsid w:val="00135AB4"/>
    <w:rsid w:val="00135D36"/>
    <w:rsid w:val="001360F6"/>
    <w:rsid w:val="00140D3D"/>
    <w:rsid w:val="0014670E"/>
    <w:rsid w:val="00150BF2"/>
    <w:rsid w:val="00155D48"/>
    <w:rsid w:val="00163024"/>
    <w:rsid w:val="00165C1B"/>
    <w:rsid w:val="001711B2"/>
    <w:rsid w:val="00172D3F"/>
    <w:rsid w:val="00174AD3"/>
    <w:rsid w:val="00174FB5"/>
    <w:rsid w:val="00185BA2"/>
    <w:rsid w:val="0019039E"/>
    <w:rsid w:val="00192E59"/>
    <w:rsid w:val="0019472D"/>
    <w:rsid w:val="00195E0E"/>
    <w:rsid w:val="00197846"/>
    <w:rsid w:val="001A33BB"/>
    <w:rsid w:val="001A34EE"/>
    <w:rsid w:val="001A3D1D"/>
    <w:rsid w:val="001A5836"/>
    <w:rsid w:val="001A6194"/>
    <w:rsid w:val="001B1A38"/>
    <w:rsid w:val="001B5013"/>
    <w:rsid w:val="001C1C3F"/>
    <w:rsid w:val="001C4A96"/>
    <w:rsid w:val="001C536E"/>
    <w:rsid w:val="001C6100"/>
    <w:rsid w:val="001D0CE0"/>
    <w:rsid w:val="001D28AF"/>
    <w:rsid w:val="001D3216"/>
    <w:rsid w:val="001E5983"/>
    <w:rsid w:val="001E75A4"/>
    <w:rsid w:val="001F09FB"/>
    <w:rsid w:val="001F437B"/>
    <w:rsid w:val="00200C0B"/>
    <w:rsid w:val="002012A8"/>
    <w:rsid w:val="00202790"/>
    <w:rsid w:val="002031EC"/>
    <w:rsid w:val="00204D2E"/>
    <w:rsid w:val="00204E1B"/>
    <w:rsid w:val="002063E2"/>
    <w:rsid w:val="00206A12"/>
    <w:rsid w:val="00207C3C"/>
    <w:rsid w:val="00210AB3"/>
    <w:rsid w:val="0021182B"/>
    <w:rsid w:val="00212141"/>
    <w:rsid w:val="002140A4"/>
    <w:rsid w:val="00214189"/>
    <w:rsid w:val="0021612E"/>
    <w:rsid w:val="00216161"/>
    <w:rsid w:val="002166FE"/>
    <w:rsid w:val="002203CD"/>
    <w:rsid w:val="00224377"/>
    <w:rsid w:val="002265C5"/>
    <w:rsid w:val="00237035"/>
    <w:rsid w:val="002372C0"/>
    <w:rsid w:val="00244F21"/>
    <w:rsid w:val="00252A6E"/>
    <w:rsid w:val="002606EE"/>
    <w:rsid w:val="002702F6"/>
    <w:rsid w:val="00271FCA"/>
    <w:rsid w:val="002779F4"/>
    <w:rsid w:val="00280089"/>
    <w:rsid w:val="00280784"/>
    <w:rsid w:val="00283775"/>
    <w:rsid w:val="00284B10"/>
    <w:rsid w:val="0029096B"/>
    <w:rsid w:val="00292942"/>
    <w:rsid w:val="00292D97"/>
    <w:rsid w:val="0029532B"/>
    <w:rsid w:val="00295D1E"/>
    <w:rsid w:val="002961C5"/>
    <w:rsid w:val="002A3B22"/>
    <w:rsid w:val="002A51B9"/>
    <w:rsid w:val="002A7D53"/>
    <w:rsid w:val="002B29BC"/>
    <w:rsid w:val="002B4093"/>
    <w:rsid w:val="002B6D36"/>
    <w:rsid w:val="002C0762"/>
    <w:rsid w:val="002C4DC7"/>
    <w:rsid w:val="002C601D"/>
    <w:rsid w:val="002C69D4"/>
    <w:rsid w:val="002C710F"/>
    <w:rsid w:val="002D02B8"/>
    <w:rsid w:val="002D0F17"/>
    <w:rsid w:val="002D22AC"/>
    <w:rsid w:val="002D6C68"/>
    <w:rsid w:val="002E1C98"/>
    <w:rsid w:val="002E24B7"/>
    <w:rsid w:val="002E52DA"/>
    <w:rsid w:val="002E798B"/>
    <w:rsid w:val="002F1302"/>
    <w:rsid w:val="002F1F41"/>
    <w:rsid w:val="002F3971"/>
    <w:rsid w:val="002F692B"/>
    <w:rsid w:val="002F7C62"/>
    <w:rsid w:val="003131F0"/>
    <w:rsid w:val="00316AFD"/>
    <w:rsid w:val="003210C2"/>
    <w:rsid w:val="00324083"/>
    <w:rsid w:val="003300CF"/>
    <w:rsid w:val="003340BE"/>
    <w:rsid w:val="00334177"/>
    <w:rsid w:val="00334185"/>
    <w:rsid w:val="00340C4A"/>
    <w:rsid w:val="00342669"/>
    <w:rsid w:val="0035112A"/>
    <w:rsid w:val="00354EBA"/>
    <w:rsid w:val="0035576E"/>
    <w:rsid w:val="0035692C"/>
    <w:rsid w:val="00371903"/>
    <w:rsid w:val="0037545D"/>
    <w:rsid w:val="003778BF"/>
    <w:rsid w:val="003843AC"/>
    <w:rsid w:val="00385418"/>
    <w:rsid w:val="00386679"/>
    <w:rsid w:val="00386B2A"/>
    <w:rsid w:val="00387366"/>
    <w:rsid w:val="003879E1"/>
    <w:rsid w:val="00392EE0"/>
    <w:rsid w:val="00396419"/>
    <w:rsid w:val="003966B2"/>
    <w:rsid w:val="0039739F"/>
    <w:rsid w:val="003A0ECF"/>
    <w:rsid w:val="003A3EF4"/>
    <w:rsid w:val="003A708C"/>
    <w:rsid w:val="003B32F4"/>
    <w:rsid w:val="003B3E1C"/>
    <w:rsid w:val="003B3E71"/>
    <w:rsid w:val="003B4EC5"/>
    <w:rsid w:val="003B5AD9"/>
    <w:rsid w:val="003C15AB"/>
    <w:rsid w:val="003C24B6"/>
    <w:rsid w:val="003C2854"/>
    <w:rsid w:val="003C303D"/>
    <w:rsid w:val="003C39CD"/>
    <w:rsid w:val="003D0CAE"/>
    <w:rsid w:val="003D6131"/>
    <w:rsid w:val="003D73F2"/>
    <w:rsid w:val="003D74B6"/>
    <w:rsid w:val="003E1A5B"/>
    <w:rsid w:val="003E7A7C"/>
    <w:rsid w:val="003E7E03"/>
    <w:rsid w:val="003F0CBE"/>
    <w:rsid w:val="003F1BE2"/>
    <w:rsid w:val="003F2FBA"/>
    <w:rsid w:val="003F3AFD"/>
    <w:rsid w:val="003F3EBF"/>
    <w:rsid w:val="003F4949"/>
    <w:rsid w:val="003F4C39"/>
    <w:rsid w:val="003F6630"/>
    <w:rsid w:val="00413351"/>
    <w:rsid w:val="00417D73"/>
    <w:rsid w:val="00422CF0"/>
    <w:rsid w:val="0042570A"/>
    <w:rsid w:val="00431C21"/>
    <w:rsid w:val="0043425B"/>
    <w:rsid w:val="0043627B"/>
    <w:rsid w:val="00437856"/>
    <w:rsid w:val="00437E1B"/>
    <w:rsid w:val="004442DB"/>
    <w:rsid w:val="0044581A"/>
    <w:rsid w:val="0045238C"/>
    <w:rsid w:val="00455427"/>
    <w:rsid w:val="00457F24"/>
    <w:rsid w:val="00461DC0"/>
    <w:rsid w:val="004722A3"/>
    <w:rsid w:val="00472486"/>
    <w:rsid w:val="00475963"/>
    <w:rsid w:val="0047605F"/>
    <w:rsid w:val="00480E59"/>
    <w:rsid w:val="00481C14"/>
    <w:rsid w:val="00487855"/>
    <w:rsid w:val="00493557"/>
    <w:rsid w:val="00496140"/>
    <w:rsid w:val="004A27F4"/>
    <w:rsid w:val="004A2F61"/>
    <w:rsid w:val="004A39EE"/>
    <w:rsid w:val="004A67E0"/>
    <w:rsid w:val="004A6D9E"/>
    <w:rsid w:val="004B2123"/>
    <w:rsid w:val="004B2A14"/>
    <w:rsid w:val="004B3780"/>
    <w:rsid w:val="004B4DFF"/>
    <w:rsid w:val="004B4EA1"/>
    <w:rsid w:val="004B613D"/>
    <w:rsid w:val="004C0273"/>
    <w:rsid w:val="004C4A54"/>
    <w:rsid w:val="004C5C3F"/>
    <w:rsid w:val="004D04FA"/>
    <w:rsid w:val="004D0530"/>
    <w:rsid w:val="004D2D45"/>
    <w:rsid w:val="004E434C"/>
    <w:rsid w:val="004E4C05"/>
    <w:rsid w:val="004E5A6C"/>
    <w:rsid w:val="004E5FD5"/>
    <w:rsid w:val="004E779A"/>
    <w:rsid w:val="004E7EC0"/>
    <w:rsid w:val="004F12A9"/>
    <w:rsid w:val="004F3867"/>
    <w:rsid w:val="004F493C"/>
    <w:rsid w:val="004F6056"/>
    <w:rsid w:val="004F64A8"/>
    <w:rsid w:val="00502747"/>
    <w:rsid w:val="0050301F"/>
    <w:rsid w:val="0050664C"/>
    <w:rsid w:val="005127B9"/>
    <w:rsid w:val="00513C20"/>
    <w:rsid w:val="00514EFD"/>
    <w:rsid w:val="00520EAA"/>
    <w:rsid w:val="005233F6"/>
    <w:rsid w:val="00523EE0"/>
    <w:rsid w:val="005259F8"/>
    <w:rsid w:val="00526420"/>
    <w:rsid w:val="00527AEC"/>
    <w:rsid w:val="005345DC"/>
    <w:rsid w:val="00537B8E"/>
    <w:rsid w:val="005429D4"/>
    <w:rsid w:val="00543973"/>
    <w:rsid w:val="005451F8"/>
    <w:rsid w:val="00545DF8"/>
    <w:rsid w:val="00554E63"/>
    <w:rsid w:val="00556212"/>
    <w:rsid w:val="00556608"/>
    <w:rsid w:val="00560EB7"/>
    <w:rsid w:val="00570F48"/>
    <w:rsid w:val="0057446F"/>
    <w:rsid w:val="005755F9"/>
    <w:rsid w:val="00576970"/>
    <w:rsid w:val="005805C8"/>
    <w:rsid w:val="00580B39"/>
    <w:rsid w:val="005811F1"/>
    <w:rsid w:val="0059025E"/>
    <w:rsid w:val="00591DD9"/>
    <w:rsid w:val="005A1B6D"/>
    <w:rsid w:val="005A6DD7"/>
    <w:rsid w:val="005B1F2B"/>
    <w:rsid w:val="005C3FCD"/>
    <w:rsid w:val="005D0748"/>
    <w:rsid w:val="005D531B"/>
    <w:rsid w:val="005D6F79"/>
    <w:rsid w:val="005E166E"/>
    <w:rsid w:val="005E3CE6"/>
    <w:rsid w:val="005E4876"/>
    <w:rsid w:val="005E4FDC"/>
    <w:rsid w:val="005F2BE5"/>
    <w:rsid w:val="005F329F"/>
    <w:rsid w:val="005F4AE0"/>
    <w:rsid w:val="005F730E"/>
    <w:rsid w:val="00601EB3"/>
    <w:rsid w:val="006026A5"/>
    <w:rsid w:val="00603412"/>
    <w:rsid w:val="006039F9"/>
    <w:rsid w:val="00603C99"/>
    <w:rsid w:val="006062D6"/>
    <w:rsid w:val="006068D9"/>
    <w:rsid w:val="00607B8B"/>
    <w:rsid w:val="00613133"/>
    <w:rsid w:val="00617CA9"/>
    <w:rsid w:val="00617F25"/>
    <w:rsid w:val="0062233D"/>
    <w:rsid w:val="00622E2C"/>
    <w:rsid w:val="00627678"/>
    <w:rsid w:val="00633DF3"/>
    <w:rsid w:val="00637529"/>
    <w:rsid w:val="006422FA"/>
    <w:rsid w:val="00645F30"/>
    <w:rsid w:val="0064654E"/>
    <w:rsid w:val="006521BD"/>
    <w:rsid w:val="00653D76"/>
    <w:rsid w:val="006563D5"/>
    <w:rsid w:val="0065760F"/>
    <w:rsid w:val="00663E39"/>
    <w:rsid w:val="006667F6"/>
    <w:rsid w:val="00671208"/>
    <w:rsid w:val="00672A1C"/>
    <w:rsid w:val="006758FC"/>
    <w:rsid w:val="006764BA"/>
    <w:rsid w:val="00677867"/>
    <w:rsid w:val="00683E5B"/>
    <w:rsid w:val="00685795"/>
    <w:rsid w:val="0069249C"/>
    <w:rsid w:val="00692A09"/>
    <w:rsid w:val="00692B7F"/>
    <w:rsid w:val="00693CA5"/>
    <w:rsid w:val="00696923"/>
    <w:rsid w:val="006A16D4"/>
    <w:rsid w:val="006A197A"/>
    <w:rsid w:val="006A316A"/>
    <w:rsid w:val="006A4B63"/>
    <w:rsid w:val="006A69A3"/>
    <w:rsid w:val="006B2D24"/>
    <w:rsid w:val="006B4F1C"/>
    <w:rsid w:val="006C4CB2"/>
    <w:rsid w:val="006D35CA"/>
    <w:rsid w:val="006D59ED"/>
    <w:rsid w:val="006E037E"/>
    <w:rsid w:val="006E3B17"/>
    <w:rsid w:val="006E6A85"/>
    <w:rsid w:val="006E779C"/>
    <w:rsid w:val="006F66EF"/>
    <w:rsid w:val="007021F6"/>
    <w:rsid w:val="007042CD"/>
    <w:rsid w:val="00704BBA"/>
    <w:rsid w:val="007117AE"/>
    <w:rsid w:val="00711DA6"/>
    <w:rsid w:val="0071215C"/>
    <w:rsid w:val="00713437"/>
    <w:rsid w:val="00713824"/>
    <w:rsid w:val="00715B9B"/>
    <w:rsid w:val="00716A02"/>
    <w:rsid w:val="00744729"/>
    <w:rsid w:val="00745043"/>
    <w:rsid w:val="00747C29"/>
    <w:rsid w:val="0075150E"/>
    <w:rsid w:val="0075250C"/>
    <w:rsid w:val="00753243"/>
    <w:rsid w:val="00754305"/>
    <w:rsid w:val="00755CBE"/>
    <w:rsid w:val="00765922"/>
    <w:rsid w:val="007678BA"/>
    <w:rsid w:val="00774B77"/>
    <w:rsid w:val="0077662B"/>
    <w:rsid w:val="007816F9"/>
    <w:rsid w:val="00781EFE"/>
    <w:rsid w:val="007824AF"/>
    <w:rsid w:val="007905B0"/>
    <w:rsid w:val="007906A6"/>
    <w:rsid w:val="00790B63"/>
    <w:rsid w:val="00793E66"/>
    <w:rsid w:val="00797668"/>
    <w:rsid w:val="007A058D"/>
    <w:rsid w:val="007A5791"/>
    <w:rsid w:val="007B0948"/>
    <w:rsid w:val="007B20CB"/>
    <w:rsid w:val="007B2C1E"/>
    <w:rsid w:val="007B3844"/>
    <w:rsid w:val="007B4E66"/>
    <w:rsid w:val="007B5709"/>
    <w:rsid w:val="007C323E"/>
    <w:rsid w:val="007C5EF4"/>
    <w:rsid w:val="007C7B21"/>
    <w:rsid w:val="007D2A0A"/>
    <w:rsid w:val="007D4212"/>
    <w:rsid w:val="007D7BB0"/>
    <w:rsid w:val="007E38D1"/>
    <w:rsid w:val="007E3C91"/>
    <w:rsid w:val="007E5206"/>
    <w:rsid w:val="007E7CED"/>
    <w:rsid w:val="007F4388"/>
    <w:rsid w:val="007F4679"/>
    <w:rsid w:val="00800AE1"/>
    <w:rsid w:val="00801325"/>
    <w:rsid w:val="008024CE"/>
    <w:rsid w:val="00805589"/>
    <w:rsid w:val="008123E2"/>
    <w:rsid w:val="008150A5"/>
    <w:rsid w:val="0082149C"/>
    <w:rsid w:val="00826C7F"/>
    <w:rsid w:val="0083437C"/>
    <w:rsid w:val="008373B7"/>
    <w:rsid w:val="008375FF"/>
    <w:rsid w:val="008466EE"/>
    <w:rsid w:val="00847E19"/>
    <w:rsid w:val="00851018"/>
    <w:rsid w:val="00856D6E"/>
    <w:rsid w:val="0086467E"/>
    <w:rsid w:val="0086504D"/>
    <w:rsid w:val="00865EF1"/>
    <w:rsid w:val="00870B0E"/>
    <w:rsid w:val="00870D5F"/>
    <w:rsid w:val="008710F3"/>
    <w:rsid w:val="0087185C"/>
    <w:rsid w:val="008755B8"/>
    <w:rsid w:val="00881FAC"/>
    <w:rsid w:val="00882303"/>
    <w:rsid w:val="008824EE"/>
    <w:rsid w:val="0088564C"/>
    <w:rsid w:val="008879EA"/>
    <w:rsid w:val="00895133"/>
    <w:rsid w:val="00895BDB"/>
    <w:rsid w:val="00897A35"/>
    <w:rsid w:val="008A0205"/>
    <w:rsid w:val="008A05E5"/>
    <w:rsid w:val="008A22A1"/>
    <w:rsid w:val="008A3DA9"/>
    <w:rsid w:val="008B028E"/>
    <w:rsid w:val="008B50B7"/>
    <w:rsid w:val="008B6D56"/>
    <w:rsid w:val="008B7D2F"/>
    <w:rsid w:val="008C3BF0"/>
    <w:rsid w:val="008C3C7B"/>
    <w:rsid w:val="008C4693"/>
    <w:rsid w:val="008C706A"/>
    <w:rsid w:val="008D40D7"/>
    <w:rsid w:val="008D5218"/>
    <w:rsid w:val="008D6ACC"/>
    <w:rsid w:val="008E1148"/>
    <w:rsid w:val="008E366B"/>
    <w:rsid w:val="008E5358"/>
    <w:rsid w:val="008E5D9E"/>
    <w:rsid w:val="008E7DEE"/>
    <w:rsid w:val="008E7F57"/>
    <w:rsid w:val="008F1C22"/>
    <w:rsid w:val="008F3B9E"/>
    <w:rsid w:val="009004DC"/>
    <w:rsid w:val="00900728"/>
    <w:rsid w:val="00901A78"/>
    <w:rsid w:val="00901A92"/>
    <w:rsid w:val="009207F7"/>
    <w:rsid w:val="00921534"/>
    <w:rsid w:val="00924528"/>
    <w:rsid w:val="00924D0B"/>
    <w:rsid w:val="00926187"/>
    <w:rsid w:val="009269F2"/>
    <w:rsid w:val="00926C80"/>
    <w:rsid w:val="00927A82"/>
    <w:rsid w:val="009304F4"/>
    <w:rsid w:val="00931DDE"/>
    <w:rsid w:val="00933985"/>
    <w:rsid w:val="00935507"/>
    <w:rsid w:val="00935ECE"/>
    <w:rsid w:val="00937668"/>
    <w:rsid w:val="00937915"/>
    <w:rsid w:val="00937F3C"/>
    <w:rsid w:val="00943E48"/>
    <w:rsid w:val="009440BD"/>
    <w:rsid w:val="009453F0"/>
    <w:rsid w:val="00946CEA"/>
    <w:rsid w:val="00954477"/>
    <w:rsid w:val="00955309"/>
    <w:rsid w:val="00956894"/>
    <w:rsid w:val="00957752"/>
    <w:rsid w:val="009632FF"/>
    <w:rsid w:val="009641A7"/>
    <w:rsid w:val="00965DF9"/>
    <w:rsid w:val="0096643F"/>
    <w:rsid w:val="00966C0C"/>
    <w:rsid w:val="00967DCA"/>
    <w:rsid w:val="00970E0D"/>
    <w:rsid w:val="00970F49"/>
    <w:rsid w:val="00971722"/>
    <w:rsid w:val="0097173C"/>
    <w:rsid w:val="00972BF5"/>
    <w:rsid w:val="00976823"/>
    <w:rsid w:val="00980C3F"/>
    <w:rsid w:val="00995860"/>
    <w:rsid w:val="009A0E2C"/>
    <w:rsid w:val="009A492F"/>
    <w:rsid w:val="009A5D27"/>
    <w:rsid w:val="009A65C9"/>
    <w:rsid w:val="009A6B6E"/>
    <w:rsid w:val="009B3BAB"/>
    <w:rsid w:val="009B6EBA"/>
    <w:rsid w:val="009C0B69"/>
    <w:rsid w:val="009C1265"/>
    <w:rsid w:val="009C4E5D"/>
    <w:rsid w:val="009D1FAD"/>
    <w:rsid w:val="009D39E8"/>
    <w:rsid w:val="009D45AB"/>
    <w:rsid w:val="009D5EEF"/>
    <w:rsid w:val="009E1D53"/>
    <w:rsid w:val="009E4A39"/>
    <w:rsid w:val="009E55C7"/>
    <w:rsid w:val="009F107A"/>
    <w:rsid w:val="009F45B4"/>
    <w:rsid w:val="009F567E"/>
    <w:rsid w:val="009F748F"/>
    <w:rsid w:val="00A044CD"/>
    <w:rsid w:val="00A06227"/>
    <w:rsid w:val="00A10375"/>
    <w:rsid w:val="00A1587E"/>
    <w:rsid w:val="00A334D6"/>
    <w:rsid w:val="00A37378"/>
    <w:rsid w:val="00A37F6F"/>
    <w:rsid w:val="00A415D8"/>
    <w:rsid w:val="00A44202"/>
    <w:rsid w:val="00A44261"/>
    <w:rsid w:val="00A452F5"/>
    <w:rsid w:val="00A46481"/>
    <w:rsid w:val="00A47A63"/>
    <w:rsid w:val="00A47AFD"/>
    <w:rsid w:val="00A5182B"/>
    <w:rsid w:val="00A52AF4"/>
    <w:rsid w:val="00A56379"/>
    <w:rsid w:val="00A64371"/>
    <w:rsid w:val="00A64E17"/>
    <w:rsid w:val="00A67FDC"/>
    <w:rsid w:val="00A72B63"/>
    <w:rsid w:val="00A72F09"/>
    <w:rsid w:val="00A81CD9"/>
    <w:rsid w:val="00A82654"/>
    <w:rsid w:val="00A827C7"/>
    <w:rsid w:val="00A84B51"/>
    <w:rsid w:val="00A8600D"/>
    <w:rsid w:val="00A8608F"/>
    <w:rsid w:val="00A95AF7"/>
    <w:rsid w:val="00A96225"/>
    <w:rsid w:val="00A9639A"/>
    <w:rsid w:val="00AA07F9"/>
    <w:rsid w:val="00AA1FB1"/>
    <w:rsid w:val="00AA4D31"/>
    <w:rsid w:val="00AA7EC3"/>
    <w:rsid w:val="00AB18DF"/>
    <w:rsid w:val="00AB2D73"/>
    <w:rsid w:val="00AC3922"/>
    <w:rsid w:val="00AC5E7D"/>
    <w:rsid w:val="00AC7DD6"/>
    <w:rsid w:val="00AD29E4"/>
    <w:rsid w:val="00AD3A29"/>
    <w:rsid w:val="00AD3B90"/>
    <w:rsid w:val="00AD5BE0"/>
    <w:rsid w:val="00AE3EC1"/>
    <w:rsid w:val="00AF08DE"/>
    <w:rsid w:val="00AF2520"/>
    <w:rsid w:val="00B00550"/>
    <w:rsid w:val="00B00636"/>
    <w:rsid w:val="00B07844"/>
    <w:rsid w:val="00B12EFA"/>
    <w:rsid w:val="00B14FF8"/>
    <w:rsid w:val="00B22032"/>
    <w:rsid w:val="00B22088"/>
    <w:rsid w:val="00B2555C"/>
    <w:rsid w:val="00B26035"/>
    <w:rsid w:val="00B2763E"/>
    <w:rsid w:val="00B3034C"/>
    <w:rsid w:val="00B33153"/>
    <w:rsid w:val="00B338D6"/>
    <w:rsid w:val="00B440AC"/>
    <w:rsid w:val="00B4474C"/>
    <w:rsid w:val="00B45C4C"/>
    <w:rsid w:val="00B50E58"/>
    <w:rsid w:val="00B51760"/>
    <w:rsid w:val="00B57686"/>
    <w:rsid w:val="00B61E8E"/>
    <w:rsid w:val="00B62369"/>
    <w:rsid w:val="00B65926"/>
    <w:rsid w:val="00B673EF"/>
    <w:rsid w:val="00B706D4"/>
    <w:rsid w:val="00B71B8C"/>
    <w:rsid w:val="00B80F5A"/>
    <w:rsid w:val="00B83E02"/>
    <w:rsid w:val="00B8469E"/>
    <w:rsid w:val="00B85D93"/>
    <w:rsid w:val="00B85F95"/>
    <w:rsid w:val="00BA63DA"/>
    <w:rsid w:val="00BB1AB0"/>
    <w:rsid w:val="00BB4305"/>
    <w:rsid w:val="00BC079B"/>
    <w:rsid w:val="00BC0D23"/>
    <w:rsid w:val="00BC1223"/>
    <w:rsid w:val="00BC4438"/>
    <w:rsid w:val="00BC5E59"/>
    <w:rsid w:val="00BC6386"/>
    <w:rsid w:val="00BD01E5"/>
    <w:rsid w:val="00BD2DDD"/>
    <w:rsid w:val="00BD534B"/>
    <w:rsid w:val="00BD69F7"/>
    <w:rsid w:val="00BD6A33"/>
    <w:rsid w:val="00BD7866"/>
    <w:rsid w:val="00BF2B86"/>
    <w:rsid w:val="00BF4D09"/>
    <w:rsid w:val="00BF574D"/>
    <w:rsid w:val="00BF6F71"/>
    <w:rsid w:val="00C00098"/>
    <w:rsid w:val="00C06058"/>
    <w:rsid w:val="00C103E7"/>
    <w:rsid w:val="00C11EF0"/>
    <w:rsid w:val="00C140EF"/>
    <w:rsid w:val="00C156FA"/>
    <w:rsid w:val="00C16C4F"/>
    <w:rsid w:val="00C16D4E"/>
    <w:rsid w:val="00C20C43"/>
    <w:rsid w:val="00C2287B"/>
    <w:rsid w:val="00C231EA"/>
    <w:rsid w:val="00C244F0"/>
    <w:rsid w:val="00C30D48"/>
    <w:rsid w:val="00C30D7C"/>
    <w:rsid w:val="00C30F52"/>
    <w:rsid w:val="00C34F10"/>
    <w:rsid w:val="00C40928"/>
    <w:rsid w:val="00C40937"/>
    <w:rsid w:val="00C41C60"/>
    <w:rsid w:val="00C42EE5"/>
    <w:rsid w:val="00C470B9"/>
    <w:rsid w:val="00C507A4"/>
    <w:rsid w:val="00C5131F"/>
    <w:rsid w:val="00C5226F"/>
    <w:rsid w:val="00C5310C"/>
    <w:rsid w:val="00C61023"/>
    <w:rsid w:val="00C61BD4"/>
    <w:rsid w:val="00C63EA0"/>
    <w:rsid w:val="00C64127"/>
    <w:rsid w:val="00C649C7"/>
    <w:rsid w:val="00C67B3B"/>
    <w:rsid w:val="00C72ED3"/>
    <w:rsid w:val="00C7396D"/>
    <w:rsid w:val="00C758F9"/>
    <w:rsid w:val="00C80873"/>
    <w:rsid w:val="00C85134"/>
    <w:rsid w:val="00C87179"/>
    <w:rsid w:val="00C87D58"/>
    <w:rsid w:val="00C87E66"/>
    <w:rsid w:val="00C90FD0"/>
    <w:rsid w:val="00C93BC3"/>
    <w:rsid w:val="00CA1008"/>
    <w:rsid w:val="00CA2EFE"/>
    <w:rsid w:val="00CA37D3"/>
    <w:rsid w:val="00CB362E"/>
    <w:rsid w:val="00CB64AC"/>
    <w:rsid w:val="00CC0729"/>
    <w:rsid w:val="00CC1C93"/>
    <w:rsid w:val="00CC2162"/>
    <w:rsid w:val="00CC346C"/>
    <w:rsid w:val="00CC5004"/>
    <w:rsid w:val="00CC590E"/>
    <w:rsid w:val="00CC5FE2"/>
    <w:rsid w:val="00CC65FD"/>
    <w:rsid w:val="00CD0B43"/>
    <w:rsid w:val="00CD4FD7"/>
    <w:rsid w:val="00CD5D3F"/>
    <w:rsid w:val="00CD6893"/>
    <w:rsid w:val="00CD6978"/>
    <w:rsid w:val="00CE14CA"/>
    <w:rsid w:val="00CE6B1A"/>
    <w:rsid w:val="00CF0539"/>
    <w:rsid w:val="00CF3175"/>
    <w:rsid w:val="00CF379A"/>
    <w:rsid w:val="00CF68F0"/>
    <w:rsid w:val="00D00D4D"/>
    <w:rsid w:val="00D02B52"/>
    <w:rsid w:val="00D03CCF"/>
    <w:rsid w:val="00D06927"/>
    <w:rsid w:val="00D11B9F"/>
    <w:rsid w:val="00D130CE"/>
    <w:rsid w:val="00D17D0F"/>
    <w:rsid w:val="00D20754"/>
    <w:rsid w:val="00D217CE"/>
    <w:rsid w:val="00D21B38"/>
    <w:rsid w:val="00D22CD2"/>
    <w:rsid w:val="00D266AF"/>
    <w:rsid w:val="00D301E3"/>
    <w:rsid w:val="00D34636"/>
    <w:rsid w:val="00D37C68"/>
    <w:rsid w:val="00D42A46"/>
    <w:rsid w:val="00D45068"/>
    <w:rsid w:val="00D47A25"/>
    <w:rsid w:val="00D607DD"/>
    <w:rsid w:val="00D628F4"/>
    <w:rsid w:val="00D721F7"/>
    <w:rsid w:val="00D730D2"/>
    <w:rsid w:val="00D73D41"/>
    <w:rsid w:val="00D74F31"/>
    <w:rsid w:val="00D75137"/>
    <w:rsid w:val="00D76D9C"/>
    <w:rsid w:val="00D77D7F"/>
    <w:rsid w:val="00D80C91"/>
    <w:rsid w:val="00D851DD"/>
    <w:rsid w:val="00D8612E"/>
    <w:rsid w:val="00D91E1D"/>
    <w:rsid w:val="00D96824"/>
    <w:rsid w:val="00DA0218"/>
    <w:rsid w:val="00DA0E55"/>
    <w:rsid w:val="00DA3467"/>
    <w:rsid w:val="00DA47EE"/>
    <w:rsid w:val="00DA6EE0"/>
    <w:rsid w:val="00DA7D2D"/>
    <w:rsid w:val="00DB103E"/>
    <w:rsid w:val="00DB3F2D"/>
    <w:rsid w:val="00DB5038"/>
    <w:rsid w:val="00DB7495"/>
    <w:rsid w:val="00DC0AE1"/>
    <w:rsid w:val="00DC2829"/>
    <w:rsid w:val="00DC44F4"/>
    <w:rsid w:val="00DC7ACA"/>
    <w:rsid w:val="00DD1705"/>
    <w:rsid w:val="00DD3AB9"/>
    <w:rsid w:val="00DD4ECD"/>
    <w:rsid w:val="00DD5EC2"/>
    <w:rsid w:val="00DE2A34"/>
    <w:rsid w:val="00DE40C3"/>
    <w:rsid w:val="00DE41B7"/>
    <w:rsid w:val="00DE6304"/>
    <w:rsid w:val="00DE6F9F"/>
    <w:rsid w:val="00DF25C2"/>
    <w:rsid w:val="00DF36E7"/>
    <w:rsid w:val="00DF6C76"/>
    <w:rsid w:val="00DF720E"/>
    <w:rsid w:val="00DF7A97"/>
    <w:rsid w:val="00E008B6"/>
    <w:rsid w:val="00E0325D"/>
    <w:rsid w:val="00E041DC"/>
    <w:rsid w:val="00E11B60"/>
    <w:rsid w:val="00E1280E"/>
    <w:rsid w:val="00E21F72"/>
    <w:rsid w:val="00E24E9A"/>
    <w:rsid w:val="00E34044"/>
    <w:rsid w:val="00E348B8"/>
    <w:rsid w:val="00E43658"/>
    <w:rsid w:val="00E44EDB"/>
    <w:rsid w:val="00E453BF"/>
    <w:rsid w:val="00E51525"/>
    <w:rsid w:val="00E5431D"/>
    <w:rsid w:val="00E547E8"/>
    <w:rsid w:val="00E5556E"/>
    <w:rsid w:val="00E55966"/>
    <w:rsid w:val="00E6074F"/>
    <w:rsid w:val="00E6598C"/>
    <w:rsid w:val="00E65EA9"/>
    <w:rsid w:val="00E65F93"/>
    <w:rsid w:val="00E66CD7"/>
    <w:rsid w:val="00E7322A"/>
    <w:rsid w:val="00E7340E"/>
    <w:rsid w:val="00E75A94"/>
    <w:rsid w:val="00E765F3"/>
    <w:rsid w:val="00E778A0"/>
    <w:rsid w:val="00E81400"/>
    <w:rsid w:val="00E84540"/>
    <w:rsid w:val="00E95730"/>
    <w:rsid w:val="00EA128B"/>
    <w:rsid w:val="00EA4F3F"/>
    <w:rsid w:val="00EA6EC4"/>
    <w:rsid w:val="00EA729F"/>
    <w:rsid w:val="00EC0516"/>
    <w:rsid w:val="00EC2074"/>
    <w:rsid w:val="00EC2D6E"/>
    <w:rsid w:val="00EC426F"/>
    <w:rsid w:val="00EC637A"/>
    <w:rsid w:val="00EC7CAD"/>
    <w:rsid w:val="00EC7CAE"/>
    <w:rsid w:val="00EE085A"/>
    <w:rsid w:val="00EE4F09"/>
    <w:rsid w:val="00EF5B85"/>
    <w:rsid w:val="00EF699F"/>
    <w:rsid w:val="00F0060C"/>
    <w:rsid w:val="00F02209"/>
    <w:rsid w:val="00F027DB"/>
    <w:rsid w:val="00F04C9D"/>
    <w:rsid w:val="00F07F92"/>
    <w:rsid w:val="00F11A6D"/>
    <w:rsid w:val="00F14BE4"/>
    <w:rsid w:val="00F16653"/>
    <w:rsid w:val="00F17958"/>
    <w:rsid w:val="00F24C18"/>
    <w:rsid w:val="00F36EEC"/>
    <w:rsid w:val="00F44C26"/>
    <w:rsid w:val="00F473E3"/>
    <w:rsid w:val="00F53CBE"/>
    <w:rsid w:val="00F57C60"/>
    <w:rsid w:val="00F604A0"/>
    <w:rsid w:val="00F60EDC"/>
    <w:rsid w:val="00F64D6B"/>
    <w:rsid w:val="00F73E76"/>
    <w:rsid w:val="00F7792F"/>
    <w:rsid w:val="00F812D2"/>
    <w:rsid w:val="00F84320"/>
    <w:rsid w:val="00F86ED2"/>
    <w:rsid w:val="00F87721"/>
    <w:rsid w:val="00F87DC8"/>
    <w:rsid w:val="00F905F9"/>
    <w:rsid w:val="00F91EB4"/>
    <w:rsid w:val="00F927A5"/>
    <w:rsid w:val="00F9399B"/>
    <w:rsid w:val="00F9534A"/>
    <w:rsid w:val="00F960C7"/>
    <w:rsid w:val="00FA1D80"/>
    <w:rsid w:val="00FA4C1E"/>
    <w:rsid w:val="00FB01EB"/>
    <w:rsid w:val="00FB14FB"/>
    <w:rsid w:val="00FB283A"/>
    <w:rsid w:val="00FB4904"/>
    <w:rsid w:val="00FB5532"/>
    <w:rsid w:val="00FC0982"/>
    <w:rsid w:val="00FC0D17"/>
    <w:rsid w:val="00FC2BC0"/>
    <w:rsid w:val="00FC4ECA"/>
    <w:rsid w:val="00FC7F58"/>
    <w:rsid w:val="00FD149E"/>
    <w:rsid w:val="00FD5D24"/>
    <w:rsid w:val="00FD6FAD"/>
    <w:rsid w:val="00FD7B78"/>
    <w:rsid w:val="00FE0A4D"/>
    <w:rsid w:val="00FE2B11"/>
    <w:rsid w:val="00FE56F1"/>
    <w:rsid w:val="00FE61CC"/>
    <w:rsid w:val="00FE6660"/>
    <w:rsid w:val="00FF432C"/>
    <w:rsid w:val="00FF7BDB"/>
    <w:rsid w:val="03694D2A"/>
    <w:rsid w:val="1EBD8900"/>
    <w:rsid w:val="2B5D6354"/>
    <w:rsid w:val="41B13082"/>
    <w:rsid w:val="41CF55C5"/>
    <w:rsid w:val="4CBB8709"/>
    <w:rsid w:val="52D454B4"/>
    <w:rsid w:val="69FCE106"/>
    <w:rsid w:val="6CBC8A24"/>
    <w:rsid w:val="6CF84B6E"/>
    <w:rsid w:val="6DBFCB13"/>
    <w:rsid w:val="70BFD0D2"/>
    <w:rsid w:val="7458A5CE"/>
    <w:rsid w:val="78EBC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E021F"/>
  <w15:docId w15:val="{557C4C60-3EA2-4BC4-8B3E-B300536B8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3175"/>
    <w:pPr>
      <w:suppressAutoHyphens/>
      <w:spacing w:after="0" w:line="240" w:lineRule="auto"/>
    </w:pPr>
    <w:rPr>
      <w:rFonts w:ascii="Times New Roman" w:eastAsia="Times New Roman" w:hAnsi="Times New Roman" w:cs="Times New Roman"/>
      <w:sz w:val="24"/>
      <w:szCs w:val="24"/>
      <w:lang w:eastAsia="ar-SA"/>
    </w:rPr>
  </w:style>
  <w:style w:type="paragraph" w:styleId="Antrat1">
    <w:name w:val="heading 1"/>
    <w:basedOn w:val="prastasis"/>
    <w:next w:val="prastasis"/>
    <w:link w:val="Antrat1Diagrama"/>
    <w:uiPriority w:val="9"/>
    <w:qFormat/>
    <w:rsid w:val="00046D65"/>
    <w:pPr>
      <w:keepNext/>
      <w:keepLines/>
      <w:suppressAutoHyphens w:val="0"/>
      <w:spacing w:before="480" w:after="120" w:line="276" w:lineRule="auto"/>
      <w:contextualSpacing/>
      <w:outlineLvl w:val="0"/>
    </w:pPr>
    <w:rPr>
      <w:rFonts w:ascii="Arial" w:hAnsi="Arial" w:cs="Arial"/>
      <w:b/>
      <w:color w:val="000000"/>
      <w:sz w:val="48"/>
      <w:szCs w:val="48"/>
      <w:lang w:eastAsia="lt-LT"/>
    </w:rPr>
  </w:style>
  <w:style w:type="paragraph" w:styleId="Antrat2">
    <w:name w:val="heading 2"/>
    <w:basedOn w:val="prastasis"/>
    <w:next w:val="prastasis"/>
    <w:link w:val="Antrat2Diagrama"/>
    <w:uiPriority w:val="9"/>
    <w:semiHidden/>
    <w:unhideWhenUsed/>
    <w:qFormat/>
    <w:rsid w:val="00046D65"/>
    <w:pPr>
      <w:keepNext/>
      <w:keepLines/>
      <w:suppressAutoHyphens w:val="0"/>
      <w:spacing w:before="360" w:after="80" w:line="276" w:lineRule="auto"/>
      <w:contextualSpacing/>
      <w:outlineLvl w:val="1"/>
    </w:pPr>
    <w:rPr>
      <w:rFonts w:ascii="Arial" w:hAnsi="Arial" w:cs="Arial"/>
      <w:b/>
      <w:color w:val="000000"/>
      <w:sz w:val="36"/>
      <w:szCs w:val="36"/>
      <w:lang w:eastAsia="lt-LT"/>
    </w:rPr>
  </w:style>
  <w:style w:type="paragraph" w:styleId="Antrat3">
    <w:name w:val="heading 3"/>
    <w:basedOn w:val="prastasis"/>
    <w:next w:val="prastasis"/>
    <w:link w:val="Antrat3Diagrama"/>
    <w:uiPriority w:val="9"/>
    <w:semiHidden/>
    <w:unhideWhenUsed/>
    <w:qFormat/>
    <w:rsid w:val="00046D65"/>
    <w:pPr>
      <w:keepNext/>
      <w:keepLines/>
      <w:suppressAutoHyphens w:val="0"/>
      <w:spacing w:before="280" w:after="80" w:line="276" w:lineRule="auto"/>
      <w:contextualSpacing/>
      <w:outlineLvl w:val="2"/>
    </w:pPr>
    <w:rPr>
      <w:rFonts w:ascii="Arial" w:hAnsi="Arial" w:cs="Arial"/>
      <w:b/>
      <w:color w:val="000000"/>
      <w:sz w:val="28"/>
      <w:szCs w:val="28"/>
      <w:lang w:eastAsia="lt-LT"/>
    </w:rPr>
  </w:style>
  <w:style w:type="paragraph" w:styleId="Antrat4">
    <w:name w:val="heading 4"/>
    <w:basedOn w:val="prastasis"/>
    <w:next w:val="prastasis"/>
    <w:link w:val="Antrat4Diagrama"/>
    <w:uiPriority w:val="9"/>
    <w:semiHidden/>
    <w:unhideWhenUsed/>
    <w:qFormat/>
    <w:rsid w:val="00046D65"/>
    <w:pPr>
      <w:keepNext/>
      <w:keepLines/>
      <w:suppressAutoHyphens w:val="0"/>
      <w:spacing w:before="240" w:after="40" w:line="276" w:lineRule="auto"/>
      <w:contextualSpacing/>
      <w:outlineLvl w:val="3"/>
    </w:pPr>
    <w:rPr>
      <w:rFonts w:ascii="Arial" w:hAnsi="Arial" w:cs="Arial"/>
      <w:b/>
      <w:color w:val="000000"/>
      <w:lang w:eastAsia="lt-LT"/>
    </w:rPr>
  </w:style>
  <w:style w:type="paragraph" w:styleId="Antrat5">
    <w:name w:val="heading 5"/>
    <w:basedOn w:val="prastasis"/>
    <w:next w:val="prastasis"/>
    <w:link w:val="Antrat5Diagrama"/>
    <w:uiPriority w:val="9"/>
    <w:semiHidden/>
    <w:unhideWhenUsed/>
    <w:qFormat/>
    <w:rsid w:val="00046D65"/>
    <w:pPr>
      <w:keepNext/>
      <w:keepLines/>
      <w:suppressAutoHyphens w:val="0"/>
      <w:spacing w:before="220" w:after="40" w:line="276" w:lineRule="auto"/>
      <w:contextualSpacing/>
      <w:outlineLvl w:val="4"/>
    </w:pPr>
    <w:rPr>
      <w:rFonts w:ascii="Arial" w:hAnsi="Arial" w:cs="Arial"/>
      <w:b/>
      <w:color w:val="000000"/>
      <w:sz w:val="22"/>
      <w:szCs w:val="22"/>
      <w:lang w:eastAsia="lt-LT"/>
    </w:rPr>
  </w:style>
  <w:style w:type="paragraph" w:styleId="Antrat6">
    <w:name w:val="heading 6"/>
    <w:basedOn w:val="prastasis"/>
    <w:next w:val="prastasis"/>
    <w:link w:val="Antrat6Diagrama"/>
    <w:unhideWhenUsed/>
    <w:qFormat/>
    <w:rsid w:val="00046D65"/>
    <w:pPr>
      <w:keepNext/>
      <w:keepLines/>
      <w:suppressAutoHyphens w:val="0"/>
      <w:spacing w:before="200" w:after="40" w:line="276" w:lineRule="auto"/>
      <w:contextualSpacing/>
      <w:outlineLvl w:val="5"/>
    </w:pPr>
    <w:rPr>
      <w:rFonts w:ascii="Arial" w:hAnsi="Arial" w:cs="Arial"/>
      <w:b/>
      <w:color w:val="000000"/>
      <w:sz w:val="20"/>
      <w:szCs w:val="20"/>
      <w:lang w:eastAsia="lt-LT"/>
    </w:rPr>
  </w:style>
  <w:style w:type="paragraph" w:styleId="Antrat7">
    <w:name w:val="heading 7"/>
    <w:basedOn w:val="prastasis"/>
    <w:next w:val="prastasis"/>
    <w:link w:val="Antrat7Diagrama"/>
    <w:uiPriority w:val="9"/>
    <w:semiHidden/>
    <w:unhideWhenUsed/>
    <w:qFormat/>
    <w:rsid w:val="00B85D93"/>
    <w:pPr>
      <w:tabs>
        <w:tab w:val="num" w:pos="5040"/>
      </w:tabs>
      <w:suppressAutoHyphens w:val="0"/>
      <w:spacing w:before="240" w:after="60"/>
      <w:ind w:left="5040" w:hanging="720"/>
      <w:outlineLvl w:val="6"/>
    </w:pPr>
    <w:rPr>
      <w:rFonts w:ascii="Calibri" w:hAnsi="Calibri"/>
      <w:lang w:val="en-US" w:eastAsia="en-US"/>
    </w:rPr>
  </w:style>
  <w:style w:type="paragraph" w:styleId="Antrat8">
    <w:name w:val="heading 8"/>
    <w:basedOn w:val="prastasis"/>
    <w:next w:val="prastasis"/>
    <w:link w:val="Antrat8Diagrama"/>
    <w:uiPriority w:val="9"/>
    <w:semiHidden/>
    <w:unhideWhenUsed/>
    <w:qFormat/>
    <w:rsid w:val="00B85D93"/>
    <w:pPr>
      <w:tabs>
        <w:tab w:val="num" w:pos="5760"/>
      </w:tabs>
      <w:suppressAutoHyphens w:val="0"/>
      <w:spacing w:before="240" w:after="60"/>
      <w:ind w:left="5760" w:hanging="720"/>
      <w:outlineLvl w:val="7"/>
    </w:pPr>
    <w:rPr>
      <w:rFonts w:ascii="Calibri" w:hAnsi="Calibri"/>
      <w:i/>
      <w:iCs/>
      <w:lang w:val="en-US" w:eastAsia="en-US"/>
    </w:rPr>
  </w:style>
  <w:style w:type="paragraph" w:styleId="Antrat9">
    <w:name w:val="heading 9"/>
    <w:basedOn w:val="prastasis"/>
    <w:next w:val="prastasis"/>
    <w:link w:val="Antrat9Diagrama"/>
    <w:uiPriority w:val="9"/>
    <w:semiHidden/>
    <w:unhideWhenUsed/>
    <w:qFormat/>
    <w:rsid w:val="00B85D93"/>
    <w:pPr>
      <w:tabs>
        <w:tab w:val="num" w:pos="6480"/>
      </w:tabs>
      <w:suppressAutoHyphens w:val="0"/>
      <w:spacing w:before="240" w:after="60"/>
      <w:ind w:left="6480" w:hanging="720"/>
      <w:outlineLvl w:val="8"/>
    </w:pPr>
    <w:rPr>
      <w:rFonts w:ascii="Cambria" w:hAnsi="Cambria"/>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7340E"/>
    <w:pPr>
      <w:suppressAutoHyphens w:val="0"/>
      <w:spacing w:before="100" w:beforeAutospacing="1" w:after="100" w:afterAutospacing="1"/>
    </w:pPr>
    <w:rPr>
      <w:lang w:eastAsia="lt-LT"/>
    </w:rPr>
  </w:style>
  <w:style w:type="table" w:styleId="Lentelstinklelis">
    <w:name w:val="Table Grid"/>
    <w:basedOn w:val="prastojilentel"/>
    <w:uiPriority w:val="39"/>
    <w:rsid w:val="00E73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637529"/>
    <w:rPr>
      <w:color w:val="0000FF"/>
      <w:u w:val="single"/>
    </w:rPr>
  </w:style>
  <w:style w:type="character" w:styleId="Rykinuoroda">
    <w:name w:val="Intense Reference"/>
    <w:basedOn w:val="Numatytasispastraiposriftas"/>
    <w:uiPriority w:val="32"/>
    <w:qFormat/>
    <w:rsid w:val="00637529"/>
    <w:rPr>
      <w:b/>
      <w:bCs/>
      <w:smallCaps/>
      <w:color w:val="4F81BD" w:themeColor="accent1"/>
      <w:spacing w:val="5"/>
    </w:rPr>
  </w:style>
  <w:style w:type="paragraph" w:styleId="prastasiniatinklio">
    <w:name w:val="Normal (Web)"/>
    <w:basedOn w:val="prastasis"/>
    <w:uiPriority w:val="99"/>
    <w:unhideWhenUsed/>
    <w:rsid w:val="008D6ACC"/>
    <w:pPr>
      <w:suppressAutoHyphens w:val="0"/>
      <w:spacing w:before="100" w:beforeAutospacing="1" w:after="100" w:afterAutospacing="1"/>
    </w:pPr>
    <w:rPr>
      <w:lang w:eastAsia="lt-LT"/>
    </w:rPr>
  </w:style>
  <w:style w:type="character" w:styleId="Grietas">
    <w:name w:val="Strong"/>
    <w:basedOn w:val="Numatytasispastraiposriftas"/>
    <w:uiPriority w:val="22"/>
    <w:qFormat/>
    <w:rsid w:val="008D6ACC"/>
    <w:rPr>
      <w:b/>
      <w:bCs/>
    </w:rPr>
  </w:style>
  <w:style w:type="character" w:customStyle="1" w:styleId="Antrat1Diagrama">
    <w:name w:val="Antraštė 1 Diagrama"/>
    <w:basedOn w:val="Numatytasispastraiposriftas"/>
    <w:link w:val="Antrat1"/>
    <w:uiPriority w:val="9"/>
    <w:rsid w:val="00046D65"/>
    <w:rPr>
      <w:rFonts w:ascii="Arial" w:eastAsia="Times New Roman" w:hAnsi="Arial" w:cs="Arial"/>
      <w:b/>
      <w:color w:val="000000"/>
      <w:sz w:val="48"/>
      <w:szCs w:val="48"/>
      <w:lang w:eastAsia="lt-LT"/>
    </w:rPr>
  </w:style>
  <w:style w:type="character" w:customStyle="1" w:styleId="Antrat2Diagrama">
    <w:name w:val="Antraštė 2 Diagrama"/>
    <w:basedOn w:val="Numatytasispastraiposriftas"/>
    <w:link w:val="Antrat2"/>
    <w:uiPriority w:val="9"/>
    <w:semiHidden/>
    <w:rsid w:val="00046D65"/>
    <w:rPr>
      <w:rFonts w:ascii="Arial" w:eastAsia="Times New Roman" w:hAnsi="Arial" w:cs="Arial"/>
      <w:b/>
      <w:color w:val="000000"/>
      <w:sz w:val="36"/>
      <w:szCs w:val="36"/>
      <w:lang w:eastAsia="lt-LT"/>
    </w:rPr>
  </w:style>
  <w:style w:type="character" w:customStyle="1" w:styleId="Antrat3Diagrama">
    <w:name w:val="Antraštė 3 Diagrama"/>
    <w:basedOn w:val="Numatytasispastraiposriftas"/>
    <w:link w:val="Antrat3"/>
    <w:uiPriority w:val="9"/>
    <w:semiHidden/>
    <w:rsid w:val="00046D65"/>
    <w:rPr>
      <w:rFonts w:ascii="Arial" w:eastAsia="Times New Roman" w:hAnsi="Arial" w:cs="Arial"/>
      <w:b/>
      <w:color w:val="000000"/>
      <w:sz w:val="28"/>
      <w:szCs w:val="28"/>
      <w:lang w:eastAsia="lt-LT"/>
    </w:rPr>
  </w:style>
  <w:style w:type="character" w:customStyle="1" w:styleId="Antrat4Diagrama">
    <w:name w:val="Antraštė 4 Diagrama"/>
    <w:basedOn w:val="Numatytasispastraiposriftas"/>
    <w:link w:val="Antrat4"/>
    <w:uiPriority w:val="9"/>
    <w:semiHidden/>
    <w:rsid w:val="00046D65"/>
    <w:rPr>
      <w:rFonts w:ascii="Arial" w:eastAsia="Times New Roman" w:hAnsi="Arial" w:cs="Arial"/>
      <w:b/>
      <w:color w:val="000000"/>
      <w:sz w:val="24"/>
      <w:szCs w:val="24"/>
      <w:lang w:eastAsia="lt-LT"/>
    </w:rPr>
  </w:style>
  <w:style w:type="character" w:customStyle="1" w:styleId="Antrat5Diagrama">
    <w:name w:val="Antraštė 5 Diagrama"/>
    <w:basedOn w:val="Numatytasispastraiposriftas"/>
    <w:link w:val="Antrat5"/>
    <w:uiPriority w:val="9"/>
    <w:semiHidden/>
    <w:rsid w:val="00046D65"/>
    <w:rPr>
      <w:rFonts w:ascii="Arial" w:eastAsia="Times New Roman" w:hAnsi="Arial" w:cs="Arial"/>
      <w:b/>
      <w:color w:val="000000"/>
      <w:lang w:eastAsia="lt-LT"/>
    </w:rPr>
  </w:style>
  <w:style w:type="character" w:customStyle="1" w:styleId="Antrat6Diagrama">
    <w:name w:val="Antraštė 6 Diagrama"/>
    <w:basedOn w:val="Numatytasispastraiposriftas"/>
    <w:link w:val="Antrat6"/>
    <w:rsid w:val="00046D65"/>
    <w:rPr>
      <w:rFonts w:ascii="Arial" w:eastAsia="Times New Roman" w:hAnsi="Arial" w:cs="Arial"/>
      <w:b/>
      <w:color w:val="000000"/>
      <w:sz w:val="20"/>
      <w:szCs w:val="20"/>
      <w:lang w:eastAsia="lt-LT"/>
    </w:rPr>
  </w:style>
  <w:style w:type="paragraph" w:styleId="Komentarotekstas">
    <w:name w:val="annotation text"/>
    <w:basedOn w:val="prastasis"/>
    <w:link w:val="KomentarotekstasDiagrama"/>
    <w:uiPriority w:val="99"/>
    <w:unhideWhenUsed/>
    <w:rsid w:val="00046D65"/>
    <w:pPr>
      <w:suppressAutoHyphens w:val="0"/>
    </w:pPr>
    <w:rPr>
      <w:rFonts w:ascii="Arial" w:eastAsia="Arial" w:hAnsi="Arial" w:cs="Arial"/>
      <w:color w:val="000000"/>
      <w:sz w:val="20"/>
      <w:szCs w:val="20"/>
      <w:lang w:eastAsia="lt-LT"/>
    </w:rPr>
  </w:style>
  <w:style w:type="character" w:customStyle="1" w:styleId="KomentarotekstasDiagrama">
    <w:name w:val="Komentaro tekstas Diagrama"/>
    <w:basedOn w:val="Numatytasispastraiposriftas"/>
    <w:link w:val="Komentarotekstas"/>
    <w:uiPriority w:val="99"/>
    <w:rsid w:val="00046D65"/>
    <w:rPr>
      <w:rFonts w:ascii="Arial" w:eastAsia="Arial" w:hAnsi="Arial" w:cs="Arial"/>
      <w:color w:val="000000"/>
      <w:sz w:val="20"/>
      <w:szCs w:val="20"/>
      <w:lang w:eastAsia="lt-LT"/>
    </w:rPr>
  </w:style>
  <w:style w:type="paragraph" w:styleId="Antrats">
    <w:name w:val="header"/>
    <w:basedOn w:val="prastasis"/>
    <w:link w:val="AntratsDiagrama"/>
    <w:uiPriority w:val="99"/>
    <w:unhideWhenUsed/>
    <w:rsid w:val="00046D65"/>
    <w:pPr>
      <w:tabs>
        <w:tab w:val="center" w:pos="4819"/>
        <w:tab w:val="right" w:pos="9638"/>
      </w:tabs>
      <w:suppressAutoHyphens w:val="0"/>
    </w:pPr>
    <w:rPr>
      <w:rFonts w:ascii="Arial" w:eastAsia="Arial" w:hAnsi="Arial" w:cs="Arial"/>
      <w:color w:val="000000"/>
      <w:sz w:val="22"/>
      <w:szCs w:val="22"/>
      <w:lang w:eastAsia="lt-LT"/>
    </w:rPr>
  </w:style>
  <w:style w:type="character" w:customStyle="1" w:styleId="AntratsDiagrama">
    <w:name w:val="Antraštės Diagrama"/>
    <w:basedOn w:val="Numatytasispastraiposriftas"/>
    <w:link w:val="Antrats"/>
    <w:uiPriority w:val="99"/>
    <w:rsid w:val="00046D65"/>
    <w:rPr>
      <w:rFonts w:ascii="Arial" w:eastAsia="Arial" w:hAnsi="Arial" w:cs="Arial"/>
      <w:color w:val="000000"/>
      <w:lang w:eastAsia="lt-LT"/>
    </w:rPr>
  </w:style>
  <w:style w:type="paragraph" w:styleId="Porat">
    <w:name w:val="footer"/>
    <w:basedOn w:val="prastasis"/>
    <w:link w:val="PoratDiagrama"/>
    <w:uiPriority w:val="99"/>
    <w:unhideWhenUsed/>
    <w:rsid w:val="00046D65"/>
    <w:pPr>
      <w:tabs>
        <w:tab w:val="center" w:pos="4819"/>
        <w:tab w:val="right" w:pos="9638"/>
      </w:tabs>
      <w:suppressAutoHyphens w:val="0"/>
    </w:pPr>
    <w:rPr>
      <w:rFonts w:ascii="Arial" w:eastAsia="Arial" w:hAnsi="Arial" w:cs="Arial"/>
      <w:color w:val="000000"/>
      <w:sz w:val="22"/>
      <w:szCs w:val="22"/>
      <w:lang w:eastAsia="lt-LT"/>
    </w:rPr>
  </w:style>
  <w:style w:type="character" w:customStyle="1" w:styleId="PoratDiagrama">
    <w:name w:val="Poraštė Diagrama"/>
    <w:basedOn w:val="Numatytasispastraiposriftas"/>
    <w:link w:val="Porat"/>
    <w:uiPriority w:val="99"/>
    <w:rsid w:val="00046D65"/>
    <w:rPr>
      <w:rFonts w:ascii="Arial" w:eastAsia="Arial" w:hAnsi="Arial" w:cs="Arial"/>
      <w:color w:val="000000"/>
      <w:lang w:eastAsia="lt-LT"/>
    </w:rPr>
  </w:style>
  <w:style w:type="paragraph" w:styleId="Pavadinimas">
    <w:name w:val="Title"/>
    <w:basedOn w:val="prastasis"/>
    <w:next w:val="prastasis"/>
    <w:link w:val="PavadinimasDiagrama"/>
    <w:qFormat/>
    <w:rsid w:val="00046D65"/>
    <w:pPr>
      <w:keepNext/>
      <w:keepLines/>
      <w:suppressAutoHyphens w:val="0"/>
      <w:spacing w:before="480" w:after="120" w:line="276" w:lineRule="auto"/>
      <w:contextualSpacing/>
    </w:pPr>
    <w:rPr>
      <w:rFonts w:ascii="Arial" w:eastAsia="Arial" w:hAnsi="Arial" w:cs="Arial"/>
      <w:b/>
      <w:color w:val="000000"/>
      <w:sz w:val="72"/>
      <w:szCs w:val="72"/>
      <w:lang w:eastAsia="lt-LT"/>
    </w:rPr>
  </w:style>
  <w:style w:type="character" w:customStyle="1" w:styleId="PavadinimasDiagrama">
    <w:name w:val="Pavadinimas Diagrama"/>
    <w:basedOn w:val="Numatytasispastraiposriftas"/>
    <w:link w:val="Pavadinimas"/>
    <w:rsid w:val="00046D65"/>
    <w:rPr>
      <w:rFonts w:ascii="Arial" w:eastAsia="Arial" w:hAnsi="Arial" w:cs="Arial"/>
      <w:b/>
      <w:color w:val="000000"/>
      <w:sz w:val="72"/>
      <w:szCs w:val="72"/>
      <w:lang w:eastAsia="lt-LT"/>
    </w:rPr>
  </w:style>
  <w:style w:type="paragraph" w:styleId="Paantrat">
    <w:name w:val="Subtitle"/>
    <w:basedOn w:val="prastasis"/>
    <w:next w:val="prastasis"/>
    <w:link w:val="PaantratDiagrama"/>
    <w:qFormat/>
    <w:rsid w:val="00046D65"/>
    <w:pPr>
      <w:keepNext/>
      <w:keepLines/>
      <w:suppressAutoHyphens w:val="0"/>
      <w:spacing w:before="360" w:after="80" w:line="276" w:lineRule="auto"/>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rsid w:val="00046D65"/>
    <w:rPr>
      <w:rFonts w:ascii="Georgia" w:eastAsia="Georgia" w:hAnsi="Georgia" w:cs="Georgia"/>
      <w:i/>
      <w:color w:val="666666"/>
      <w:sz w:val="48"/>
      <w:szCs w:val="48"/>
      <w:lang w:eastAsia="lt-LT"/>
    </w:rPr>
  </w:style>
  <w:style w:type="paragraph" w:styleId="Debesliotekstas">
    <w:name w:val="Balloon Text"/>
    <w:basedOn w:val="prastasis"/>
    <w:link w:val="DebesliotekstasDiagrama"/>
    <w:uiPriority w:val="99"/>
    <w:semiHidden/>
    <w:unhideWhenUsed/>
    <w:rsid w:val="00046D65"/>
    <w:pPr>
      <w:suppressAutoHyphens w:val="0"/>
    </w:pPr>
    <w:rPr>
      <w:rFonts w:ascii="Tahoma" w:eastAsia="Arial" w:hAnsi="Tahoma" w:cs="Tahoma"/>
      <w:color w:val="000000"/>
      <w:sz w:val="16"/>
      <w:szCs w:val="16"/>
      <w:lang w:eastAsia="lt-LT"/>
    </w:rPr>
  </w:style>
  <w:style w:type="character" w:customStyle="1" w:styleId="DebesliotekstasDiagrama">
    <w:name w:val="Debesėlio tekstas Diagrama"/>
    <w:basedOn w:val="Numatytasispastraiposriftas"/>
    <w:link w:val="Debesliotekstas"/>
    <w:uiPriority w:val="99"/>
    <w:semiHidden/>
    <w:rsid w:val="00046D65"/>
    <w:rPr>
      <w:rFonts w:ascii="Tahoma" w:eastAsia="Arial" w:hAnsi="Tahoma" w:cs="Tahoma"/>
      <w:color w:val="000000"/>
      <w:sz w:val="16"/>
      <w:szCs w:val="16"/>
      <w:lang w:eastAsia="lt-LT"/>
    </w:rPr>
  </w:style>
  <w:style w:type="paragraph" w:customStyle="1" w:styleId="TableContents">
    <w:name w:val="Table Contents"/>
    <w:basedOn w:val="prastasis"/>
    <w:rsid w:val="00046D65"/>
    <w:pPr>
      <w:suppressLineNumbers/>
      <w:spacing w:after="200" w:line="276" w:lineRule="auto"/>
    </w:pPr>
  </w:style>
  <w:style w:type="character" w:styleId="Komentaronuoroda">
    <w:name w:val="annotation reference"/>
    <w:basedOn w:val="Numatytasispastraiposriftas"/>
    <w:uiPriority w:val="99"/>
    <w:semiHidden/>
    <w:unhideWhenUsed/>
    <w:rsid w:val="00046D65"/>
    <w:rPr>
      <w:sz w:val="16"/>
      <w:szCs w:val="16"/>
    </w:rPr>
  </w:style>
  <w:style w:type="table" w:customStyle="1" w:styleId="TableNormal1">
    <w:name w:val="Table Normal1"/>
    <w:rsid w:val="00046D65"/>
    <w:pPr>
      <w:spacing w:after="0"/>
    </w:pPr>
    <w:rPr>
      <w:rFonts w:ascii="Arial" w:eastAsia="Arial" w:hAnsi="Arial" w:cs="Arial"/>
      <w:color w:val="000000"/>
      <w:lang w:eastAsia="lt-LT"/>
    </w:rPr>
    <w:tblPr>
      <w:tblCellMar>
        <w:top w:w="0" w:type="dxa"/>
        <w:left w:w="0" w:type="dxa"/>
        <w:bottom w:w="0" w:type="dxa"/>
        <w:right w:w="0" w:type="dxa"/>
      </w:tblCellMar>
    </w:tblPr>
  </w:style>
  <w:style w:type="character" w:customStyle="1" w:styleId="tableentry">
    <w:name w:val="tableentry"/>
    <w:basedOn w:val="Numatytasispastraiposriftas"/>
    <w:rsid w:val="009440BD"/>
  </w:style>
  <w:style w:type="character" w:customStyle="1" w:styleId="Galinsinaosramenys">
    <w:name w:val="Galinės išnašos rašmenys"/>
    <w:rsid w:val="00C40937"/>
    <w:rPr>
      <w:vertAlign w:val="superscript"/>
    </w:rPr>
  </w:style>
  <w:style w:type="character" w:styleId="Puslapioinaosnuoroda">
    <w:name w:val="footnote reference"/>
    <w:uiPriority w:val="99"/>
    <w:rsid w:val="00C40937"/>
    <w:rPr>
      <w:vertAlign w:val="superscript"/>
    </w:rPr>
  </w:style>
  <w:style w:type="paragraph" w:styleId="Pagrindiniotekstotrauka3">
    <w:name w:val="Body Text Indent 3"/>
    <w:basedOn w:val="prastasis"/>
    <w:link w:val="Pagrindiniotekstotrauka3Diagrama"/>
    <w:rsid w:val="00C40937"/>
    <w:pPr>
      <w:tabs>
        <w:tab w:val="left" w:pos="4536"/>
      </w:tabs>
      <w:ind w:firstLine="2268"/>
      <w:jc w:val="both"/>
    </w:pPr>
    <w:rPr>
      <w:rFonts w:eastAsia="Calibri"/>
      <w:szCs w:val="20"/>
    </w:rPr>
  </w:style>
  <w:style w:type="character" w:customStyle="1" w:styleId="Pagrindiniotekstotrauka3Diagrama">
    <w:name w:val="Pagrindinio teksto įtrauka 3 Diagrama"/>
    <w:basedOn w:val="Numatytasispastraiposriftas"/>
    <w:link w:val="Pagrindiniotekstotrauka3"/>
    <w:rsid w:val="00C40937"/>
    <w:rPr>
      <w:rFonts w:ascii="Times New Roman" w:eastAsia="Calibri" w:hAnsi="Times New Roman" w:cs="Times New Roman"/>
      <w:sz w:val="24"/>
      <w:szCs w:val="20"/>
      <w:lang w:eastAsia="ar-SA"/>
    </w:rPr>
  </w:style>
  <w:style w:type="paragraph" w:styleId="HTMLiankstoformatuotas">
    <w:name w:val="HTML Preformatted"/>
    <w:basedOn w:val="prastasis"/>
    <w:link w:val="HTMLiankstoformatuotasDiagrama"/>
    <w:rsid w:val="00C409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pPr>
    <w:rPr>
      <w:rFonts w:ascii="Courier New" w:eastAsia="Arial" w:hAnsi="Courier New" w:cs="Courier New"/>
      <w:color w:val="000000"/>
      <w:lang w:val="en-US"/>
    </w:rPr>
  </w:style>
  <w:style w:type="character" w:customStyle="1" w:styleId="HTMLiankstoformatuotasDiagrama">
    <w:name w:val="HTML iš anksto formatuotas Diagrama"/>
    <w:basedOn w:val="Numatytasispastraiposriftas"/>
    <w:link w:val="HTMLiankstoformatuotas"/>
    <w:rsid w:val="00C40937"/>
    <w:rPr>
      <w:rFonts w:ascii="Courier New" w:eastAsia="Arial" w:hAnsi="Courier New" w:cs="Courier New"/>
      <w:color w:val="000000"/>
      <w:sz w:val="24"/>
      <w:szCs w:val="24"/>
      <w:lang w:val="en-US" w:eastAsia="ar-SA"/>
    </w:rPr>
  </w:style>
  <w:style w:type="paragraph" w:styleId="Pagrindiniotekstotrauka2">
    <w:name w:val="Body Text Indent 2"/>
    <w:basedOn w:val="prastasis"/>
    <w:link w:val="Pagrindiniotekstotrauka2Diagrama"/>
    <w:rsid w:val="00C40937"/>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C40937"/>
    <w:rPr>
      <w:rFonts w:ascii="Times New Roman" w:eastAsia="Calibri" w:hAnsi="Times New Roman" w:cs="Times New Roman"/>
      <w:sz w:val="24"/>
      <w:lang w:eastAsia="ar-SA"/>
    </w:rPr>
  </w:style>
  <w:style w:type="paragraph" w:customStyle="1" w:styleId="WW-BodyTextIndent3">
    <w:name w:val="WW-Body Text Indent 3"/>
    <w:basedOn w:val="prastasis"/>
    <w:rsid w:val="00C40937"/>
    <w:pPr>
      <w:widowControl w:val="0"/>
      <w:ind w:left="284"/>
      <w:jc w:val="both"/>
    </w:pPr>
    <w:rPr>
      <w:rFonts w:eastAsia="Lucida Sans Unicode" w:cs="Tahoma"/>
      <w:szCs w:val="20"/>
    </w:rPr>
  </w:style>
  <w:style w:type="paragraph" w:customStyle="1" w:styleId="WW-TableContents11111111">
    <w:name w:val="WW-Table Contents11111111"/>
    <w:basedOn w:val="Pagrindinistekstas"/>
    <w:rsid w:val="00C40937"/>
    <w:pPr>
      <w:widowControl w:val="0"/>
      <w:suppressLineNumbers/>
    </w:pPr>
    <w:rPr>
      <w:rFonts w:eastAsia="Lucida Sans Unicode" w:cs="Tahoma"/>
      <w:szCs w:val="20"/>
    </w:rPr>
  </w:style>
  <w:style w:type="paragraph" w:customStyle="1" w:styleId="WW-TableHeading11111111">
    <w:name w:val="WW-Table Heading11111111"/>
    <w:basedOn w:val="WW-TableContents11111111"/>
    <w:rsid w:val="00C40937"/>
    <w:pPr>
      <w:jc w:val="center"/>
    </w:pPr>
    <w:rPr>
      <w:b/>
      <w:bCs/>
      <w:i/>
      <w:iCs/>
    </w:rPr>
  </w:style>
  <w:style w:type="paragraph" w:styleId="Dokumentoinaostekstas">
    <w:name w:val="endnote text"/>
    <w:basedOn w:val="prastasis"/>
    <w:link w:val="DokumentoinaostekstasDiagrama"/>
    <w:semiHidden/>
    <w:rsid w:val="00C40937"/>
    <w:pPr>
      <w:widowControl w:val="0"/>
    </w:pPr>
    <w:rPr>
      <w:rFonts w:eastAsia="Lucida Sans Unicode" w:cs="Tahoma"/>
      <w:sz w:val="20"/>
      <w:szCs w:val="20"/>
    </w:rPr>
  </w:style>
  <w:style w:type="character" w:customStyle="1" w:styleId="DokumentoinaostekstasDiagrama">
    <w:name w:val="Dokumento išnašos tekstas Diagrama"/>
    <w:basedOn w:val="Numatytasispastraiposriftas"/>
    <w:link w:val="Dokumentoinaostekstas"/>
    <w:semiHidden/>
    <w:rsid w:val="00C40937"/>
    <w:rPr>
      <w:rFonts w:ascii="Times New Roman" w:eastAsia="Lucida Sans Unicode" w:hAnsi="Times New Roman" w:cs="Tahoma"/>
      <w:sz w:val="20"/>
      <w:szCs w:val="20"/>
      <w:lang w:eastAsia="ar-SA"/>
    </w:rPr>
  </w:style>
  <w:style w:type="paragraph" w:styleId="Pagrindiniotekstotrauka">
    <w:name w:val="Body Text Indent"/>
    <w:basedOn w:val="prastasis"/>
    <w:link w:val="PagrindiniotekstotraukaDiagrama"/>
    <w:rsid w:val="00C40937"/>
    <w:pPr>
      <w:tabs>
        <w:tab w:val="left" w:pos="600"/>
      </w:tabs>
      <w:ind w:firstLine="360"/>
      <w:jc w:val="both"/>
    </w:pPr>
    <w:rPr>
      <w:rFonts w:eastAsia="Calibri"/>
    </w:rPr>
  </w:style>
  <w:style w:type="character" w:customStyle="1" w:styleId="PagrindiniotekstotraukaDiagrama">
    <w:name w:val="Pagrindinio teksto įtrauka Diagrama"/>
    <w:basedOn w:val="Numatytasispastraiposriftas"/>
    <w:link w:val="Pagrindiniotekstotrauka"/>
    <w:rsid w:val="00C40937"/>
    <w:rPr>
      <w:rFonts w:ascii="Times New Roman" w:eastAsia="Calibri" w:hAnsi="Times New Roman" w:cs="Times New Roman"/>
      <w:sz w:val="24"/>
      <w:szCs w:val="24"/>
      <w:lang w:eastAsia="ar-SA"/>
    </w:rPr>
  </w:style>
  <w:style w:type="paragraph" w:styleId="Pagrindinistekstas">
    <w:name w:val="Body Text"/>
    <w:basedOn w:val="prastasis"/>
    <w:link w:val="PagrindinistekstasDiagrama"/>
    <w:uiPriority w:val="99"/>
    <w:semiHidden/>
    <w:unhideWhenUsed/>
    <w:rsid w:val="00C40937"/>
    <w:pPr>
      <w:spacing w:after="120"/>
    </w:pPr>
  </w:style>
  <w:style w:type="character" w:customStyle="1" w:styleId="PagrindinistekstasDiagrama">
    <w:name w:val="Pagrindinis tekstas Diagrama"/>
    <w:basedOn w:val="Numatytasispastraiposriftas"/>
    <w:link w:val="Pagrindinistekstas"/>
    <w:uiPriority w:val="99"/>
    <w:semiHidden/>
    <w:rsid w:val="00C40937"/>
    <w:rPr>
      <w:rFonts w:ascii="Times New Roman" w:eastAsia="Times New Roman" w:hAnsi="Times New Roman" w:cs="Times New Roman"/>
      <w:sz w:val="24"/>
      <w:szCs w:val="24"/>
      <w:lang w:eastAsia="ar-SA"/>
    </w:rPr>
  </w:style>
  <w:style w:type="paragraph" w:customStyle="1" w:styleId="prastasistinklapis1">
    <w:name w:val="Įprastasis (tinklapis)1"/>
    <w:basedOn w:val="prastasis"/>
    <w:rsid w:val="00E43658"/>
    <w:pPr>
      <w:widowControl w:val="0"/>
      <w:spacing w:before="280" w:after="119"/>
    </w:pPr>
    <w:rPr>
      <w:rFonts w:eastAsia="Lucida Sans Unicode"/>
      <w:kern w:val="1"/>
      <w:lang w:val="en-GB"/>
    </w:rPr>
  </w:style>
  <w:style w:type="paragraph" w:customStyle="1" w:styleId="Pagrindiniotekstotrauka31">
    <w:name w:val="Pagrindinio teksto įtrauka 31"/>
    <w:basedOn w:val="prastasis"/>
    <w:rsid w:val="00E43658"/>
    <w:pPr>
      <w:tabs>
        <w:tab w:val="left" w:pos="4536"/>
      </w:tabs>
      <w:ind w:firstLine="2268"/>
      <w:jc w:val="both"/>
    </w:pPr>
    <w:rPr>
      <w:rFonts w:eastAsia="Calibri"/>
      <w:szCs w:val="20"/>
    </w:rPr>
  </w:style>
  <w:style w:type="paragraph" w:customStyle="1" w:styleId="Pagrindiniotekstotrauka21">
    <w:name w:val="Pagrindinio teksto įtrauka 21"/>
    <w:basedOn w:val="prastasis"/>
    <w:rsid w:val="00E43658"/>
    <w:pPr>
      <w:spacing w:after="120" w:line="480" w:lineRule="auto"/>
      <w:ind w:left="283"/>
    </w:pPr>
    <w:rPr>
      <w:rFonts w:eastAsia="Calibri"/>
      <w:szCs w:val="22"/>
    </w:rPr>
  </w:style>
  <w:style w:type="paragraph" w:styleId="Pagrindinistekstas2">
    <w:name w:val="Body Text 2"/>
    <w:basedOn w:val="prastasis"/>
    <w:link w:val="Pagrindinistekstas2Diagrama"/>
    <w:uiPriority w:val="99"/>
    <w:semiHidden/>
    <w:unhideWhenUsed/>
    <w:rsid w:val="005E4FD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5E4FDC"/>
    <w:rPr>
      <w:rFonts w:ascii="Times New Roman" w:eastAsia="Times New Roman" w:hAnsi="Times New Roman" w:cs="Times New Roman"/>
      <w:sz w:val="24"/>
      <w:szCs w:val="24"/>
      <w:lang w:eastAsia="ar-SA"/>
    </w:rPr>
  </w:style>
  <w:style w:type="paragraph" w:customStyle="1" w:styleId="WW-CommentText">
    <w:name w:val="WW-Comment Text"/>
    <w:basedOn w:val="prastasis"/>
    <w:rsid w:val="00F16653"/>
    <w:rPr>
      <w:sz w:val="20"/>
      <w:szCs w:val="20"/>
    </w:rPr>
  </w:style>
  <w:style w:type="character" w:styleId="Perirtashipersaitas">
    <w:name w:val="FollowedHyperlink"/>
    <w:basedOn w:val="Numatytasispastraiposriftas"/>
    <w:uiPriority w:val="99"/>
    <w:semiHidden/>
    <w:unhideWhenUsed/>
    <w:rsid w:val="00422CF0"/>
    <w:rPr>
      <w:color w:val="800080" w:themeColor="followedHyperlink"/>
      <w:u w:val="single"/>
    </w:rPr>
  </w:style>
  <w:style w:type="paragraph" w:styleId="Puslapioinaostekstas">
    <w:name w:val="footnote text"/>
    <w:basedOn w:val="prastasis"/>
    <w:link w:val="PuslapioinaostekstasDiagrama"/>
    <w:uiPriority w:val="99"/>
    <w:semiHidden/>
    <w:unhideWhenUsed/>
    <w:rsid w:val="00C470B9"/>
    <w:rPr>
      <w:sz w:val="20"/>
      <w:szCs w:val="20"/>
    </w:rPr>
  </w:style>
  <w:style w:type="character" w:customStyle="1" w:styleId="PuslapioinaostekstasDiagrama">
    <w:name w:val="Puslapio išnašos tekstas Diagrama"/>
    <w:basedOn w:val="Numatytasispastraiposriftas"/>
    <w:link w:val="Puslapioinaostekstas"/>
    <w:uiPriority w:val="99"/>
    <w:semiHidden/>
    <w:rsid w:val="00C470B9"/>
    <w:rPr>
      <w:rFonts w:ascii="Times New Roman" w:eastAsia="Times New Roman" w:hAnsi="Times New Roman" w:cs="Times New Roman"/>
      <w:sz w:val="20"/>
      <w:szCs w:val="20"/>
      <w:lang w:eastAsia="ar-SA"/>
    </w:rPr>
  </w:style>
  <w:style w:type="character" w:styleId="Neapdorotaspaminjimas">
    <w:name w:val="Unresolved Mention"/>
    <w:basedOn w:val="Numatytasispastraiposriftas"/>
    <w:uiPriority w:val="99"/>
    <w:semiHidden/>
    <w:unhideWhenUsed/>
    <w:rsid w:val="008A22A1"/>
    <w:rPr>
      <w:color w:val="605E5C"/>
      <w:shd w:val="clear" w:color="auto" w:fill="E1DFDD"/>
    </w:rPr>
  </w:style>
  <w:style w:type="character" w:customStyle="1" w:styleId="Antrat7Diagrama">
    <w:name w:val="Antraštė 7 Diagrama"/>
    <w:basedOn w:val="Numatytasispastraiposriftas"/>
    <w:link w:val="Antrat7"/>
    <w:uiPriority w:val="9"/>
    <w:semiHidden/>
    <w:rsid w:val="00B85D93"/>
    <w:rPr>
      <w:rFonts w:ascii="Calibri" w:eastAsia="Times New Roman" w:hAnsi="Calibri" w:cs="Times New Roman"/>
      <w:sz w:val="24"/>
      <w:szCs w:val="24"/>
      <w:lang w:val="en-US"/>
    </w:rPr>
  </w:style>
  <w:style w:type="character" w:customStyle="1" w:styleId="Antrat8Diagrama">
    <w:name w:val="Antraštė 8 Diagrama"/>
    <w:basedOn w:val="Numatytasispastraiposriftas"/>
    <w:link w:val="Antrat8"/>
    <w:uiPriority w:val="9"/>
    <w:semiHidden/>
    <w:rsid w:val="00B85D93"/>
    <w:rPr>
      <w:rFonts w:ascii="Calibri" w:eastAsia="Times New Roman" w:hAnsi="Calibri" w:cs="Times New Roman"/>
      <w:i/>
      <w:iCs/>
      <w:sz w:val="24"/>
      <w:szCs w:val="24"/>
      <w:lang w:val="en-US"/>
    </w:rPr>
  </w:style>
  <w:style w:type="character" w:customStyle="1" w:styleId="Antrat9Diagrama">
    <w:name w:val="Antraštė 9 Diagrama"/>
    <w:basedOn w:val="Numatytasispastraiposriftas"/>
    <w:link w:val="Antrat9"/>
    <w:uiPriority w:val="9"/>
    <w:semiHidden/>
    <w:rsid w:val="00B85D93"/>
    <w:rPr>
      <w:rFonts w:ascii="Cambria" w:eastAsia="Times New Roman" w:hAnsi="Cambria" w:cs="Times New Roman"/>
      <w:lang w:val="en-US"/>
    </w:rPr>
  </w:style>
  <w:style w:type="paragraph" w:styleId="Komentarotema">
    <w:name w:val="annotation subject"/>
    <w:basedOn w:val="Komentarotekstas"/>
    <w:next w:val="Komentarotekstas"/>
    <w:link w:val="KomentarotemaDiagrama"/>
    <w:uiPriority w:val="99"/>
    <w:semiHidden/>
    <w:unhideWhenUsed/>
    <w:rsid w:val="00B85D93"/>
    <w:rPr>
      <w:rFonts w:ascii="Times New Roman" w:eastAsia="Times New Roman" w:hAnsi="Times New Roman" w:cs="Times New Roman"/>
      <w:b/>
      <w:bCs/>
      <w:color w:val="auto"/>
      <w:lang w:val="en-US" w:eastAsia="en-US"/>
    </w:rPr>
  </w:style>
  <w:style w:type="character" w:customStyle="1" w:styleId="KomentarotemaDiagrama">
    <w:name w:val="Komentaro tema Diagrama"/>
    <w:basedOn w:val="KomentarotekstasDiagrama"/>
    <w:link w:val="Komentarotema"/>
    <w:uiPriority w:val="99"/>
    <w:semiHidden/>
    <w:rsid w:val="00B85D93"/>
    <w:rPr>
      <w:rFonts w:ascii="Times New Roman" w:eastAsia="Times New Roman" w:hAnsi="Times New Roman" w:cs="Times New Roman"/>
      <w:b/>
      <w:bCs/>
      <w:color w:val="000000"/>
      <w:sz w:val="20"/>
      <w:szCs w:val="20"/>
      <w:lang w:val="en-US" w:eastAsia="lt-LT"/>
    </w:rPr>
  </w:style>
  <w:style w:type="paragraph" w:styleId="Pataisymai">
    <w:name w:val="Revision"/>
    <w:hidden/>
    <w:uiPriority w:val="99"/>
    <w:semiHidden/>
    <w:rsid w:val="00B85D93"/>
    <w:pPr>
      <w:spacing w:after="0" w:line="240" w:lineRule="auto"/>
    </w:pPr>
    <w:rPr>
      <w:rFonts w:ascii="Times New Roman" w:eastAsia="Times New Roman" w:hAnsi="Times New Roman" w:cs="Times New Roman"/>
      <w:sz w:val="20"/>
      <w:szCs w:val="20"/>
      <w:lang w:val="en-US"/>
    </w:rPr>
  </w:style>
  <w:style w:type="character" w:styleId="Paminjimas">
    <w:name w:val="Mention"/>
    <w:basedOn w:val="Numatytasispastraiposriftas"/>
    <w:uiPriority w:val="99"/>
    <w:unhideWhenUsed/>
    <w:rsid w:val="00EA4F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569029">
      <w:bodyDiv w:val="1"/>
      <w:marLeft w:val="0"/>
      <w:marRight w:val="0"/>
      <w:marTop w:val="0"/>
      <w:marBottom w:val="0"/>
      <w:divBdr>
        <w:top w:val="none" w:sz="0" w:space="0" w:color="auto"/>
        <w:left w:val="none" w:sz="0" w:space="0" w:color="auto"/>
        <w:bottom w:val="none" w:sz="0" w:space="0" w:color="auto"/>
        <w:right w:val="none" w:sz="0" w:space="0" w:color="auto"/>
      </w:divBdr>
    </w:div>
    <w:div w:id="20957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archive.slu.se/server/api/core/bitstreams/c049c109-c4a3-4f1a-9f8b-d754f4ac57f7/content" TargetMode="External"/><Relationship Id="rId1" Type="http://schemas.openxmlformats.org/officeDocument/2006/relationships/hyperlink" Target="https://www.e-tar.lt/portal/lt/legalAct/810c7c60344d11efbdaea558de59136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99473-90C9-4290-8220-5AE7E2E8C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4655</Words>
  <Characters>2654</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AAA</Company>
  <LinksUpToDate>false</LinksUpToDate>
  <CharactersWithSpaces>7295</CharactersWithSpaces>
  <SharedDoc>false</SharedDoc>
  <HLinks>
    <vt:vector size="18" baseType="variant">
      <vt:variant>
        <vt:i4>3473442</vt:i4>
      </vt:variant>
      <vt:variant>
        <vt:i4>3</vt:i4>
      </vt:variant>
      <vt:variant>
        <vt:i4>0</vt:i4>
      </vt:variant>
      <vt:variant>
        <vt:i4>5</vt:i4>
      </vt:variant>
      <vt:variant>
        <vt:lpwstr>https://earchive.slu.se/server/api/core/bitstreams/c049c109-c4a3-4f1a-9f8b-d754f4ac57f7/content</vt:lpwstr>
      </vt:variant>
      <vt:variant>
        <vt:lpwstr/>
      </vt:variant>
      <vt:variant>
        <vt:i4>4915230</vt:i4>
      </vt:variant>
      <vt:variant>
        <vt:i4>0</vt:i4>
      </vt:variant>
      <vt:variant>
        <vt:i4>0</vt:i4>
      </vt:variant>
      <vt:variant>
        <vt:i4>5</vt:i4>
      </vt:variant>
      <vt:variant>
        <vt:lpwstr>https://www.e-tar.lt/portal/lt/legalAct/810c7c60344d11efbdaea558de59136c</vt:lpwstr>
      </vt:variant>
      <vt:variant>
        <vt:lpwstr/>
      </vt:variant>
      <vt:variant>
        <vt:i4>4194356</vt:i4>
      </vt:variant>
      <vt:variant>
        <vt:i4>0</vt:i4>
      </vt:variant>
      <vt:variant>
        <vt:i4>0</vt:i4>
      </vt:variant>
      <vt:variant>
        <vt:i4>5</vt:i4>
      </vt:variant>
      <vt:variant>
        <vt:lpwstr>mailto:anzelika.naruseviciene@gamta.lt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Borisevičiūtė</dc:creator>
  <cp:keywords/>
  <cp:lastModifiedBy>Linas Želvys</cp:lastModifiedBy>
  <cp:revision>4</cp:revision>
  <cp:lastPrinted>2019-04-15T13:54:00Z</cp:lastPrinted>
  <dcterms:created xsi:type="dcterms:W3CDTF">2025-10-16T02:55:00Z</dcterms:created>
  <dcterms:modified xsi:type="dcterms:W3CDTF">2025-10-16T10:58:00Z</dcterms:modified>
</cp:coreProperties>
</file>